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D42C" w14:textId="77777777" w:rsidR="003F7B55" w:rsidRDefault="003F7B55" w:rsidP="003F7B55">
      <w:pPr>
        <w:rPr>
          <w:w w:val="90"/>
        </w:rPr>
      </w:pPr>
      <w:bookmarkStart w:id="0" w:name="_Toc362770695"/>
    </w:p>
    <w:p w14:paraId="49FE88C8" w14:textId="77777777" w:rsidR="003F7B55" w:rsidRDefault="003F7B55" w:rsidP="003F7B55">
      <w:pPr>
        <w:rPr>
          <w:w w:val="90"/>
        </w:rPr>
      </w:pPr>
    </w:p>
    <w:p w14:paraId="44D2309B" w14:textId="77777777" w:rsidR="003F7B55" w:rsidRDefault="003F7B55" w:rsidP="003F7B55">
      <w:pPr>
        <w:rPr>
          <w:w w:val="90"/>
        </w:rPr>
      </w:pPr>
    </w:p>
    <w:p w14:paraId="4E9F7CE1" w14:textId="77777777" w:rsidR="003F7B55" w:rsidRDefault="003F7B55" w:rsidP="003F7B55">
      <w:pPr>
        <w:rPr>
          <w:w w:val="90"/>
          <w:sz w:val="44"/>
          <w:szCs w:val="44"/>
        </w:rPr>
      </w:pPr>
    </w:p>
    <w:p w14:paraId="5786A405" w14:textId="77777777" w:rsidR="003F7B55" w:rsidRDefault="003F7B55" w:rsidP="003F7B55">
      <w:pPr>
        <w:jc w:val="center"/>
        <w:rPr>
          <w:rFonts w:ascii="宋体" w:hAnsi="宋体" w:hint="eastAsia"/>
          <w:b/>
          <w:w w:val="90"/>
          <w:sz w:val="72"/>
          <w:szCs w:val="72"/>
        </w:rPr>
      </w:pPr>
      <w:r>
        <w:rPr>
          <w:rFonts w:ascii="宋体" w:hAnsi="宋体" w:hint="eastAsia"/>
          <w:b/>
          <w:w w:val="90"/>
          <w:sz w:val="72"/>
          <w:szCs w:val="72"/>
        </w:rPr>
        <w:t xml:space="preserve"> “浙江制造”认证</w:t>
      </w:r>
    </w:p>
    <w:p w14:paraId="634F3D50" w14:textId="77777777" w:rsidR="003F7B55" w:rsidRDefault="003F7B55" w:rsidP="003F7B55">
      <w:pPr>
        <w:jc w:val="center"/>
        <w:rPr>
          <w:rFonts w:ascii="宋体"/>
          <w:b/>
          <w:w w:val="90"/>
          <w:sz w:val="44"/>
          <w:szCs w:val="44"/>
        </w:rPr>
      </w:pPr>
    </w:p>
    <w:p w14:paraId="71F01CAC" w14:textId="77777777" w:rsidR="003F7B55" w:rsidRDefault="003F7B55" w:rsidP="003F7B55">
      <w:pPr>
        <w:jc w:val="center"/>
        <w:rPr>
          <w:w w:val="90"/>
          <w:sz w:val="44"/>
          <w:szCs w:val="44"/>
        </w:rPr>
      </w:pPr>
    </w:p>
    <w:p w14:paraId="2388E0EE" w14:textId="532E0108" w:rsidR="003F7B55" w:rsidRDefault="003F7B55" w:rsidP="003F7B55">
      <w:pPr>
        <w:jc w:val="center"/>
        <w:rPr>
          <w:b/>
          <w:w w:val="90"/>
          <w:sz w:val="72"/>
          <w:szCs w:val="72"/>
        </w:rPr>
      </w:pPr>
      <w:r>
        <w:rPr>
          <w:rFonts w:ascii="宋体" w:hAnsi="宋体"/>
          <w:b/>
          <w:w w:val="90"/>
          <w:sz w:val="72"/>
          <w:szCs w:val="72"/>
        </w:rPr>
        <w:t>20</w:t>
      </w:r>
      <w:r>
        <w:rPr>
          <w:rFonts w:ascii="宋体" w:hAnsi="宋体" w:hint="eastAsia"/>
          <w:b/>
          <w:w w:val="90"/>
          <w:sz w:val="72"/>
          <w:szCs w:val="72"/>
        </w:rPr>
        <w:t>2</w:t>
      </w:r>
      <w:r w:rsidR="00E27D8F">
        <w:rPr>
          <w:rFonts w:ascii="宋体" w:hAnsi="宋体" w:hint="eastAsia"/>
          <w:b/>
          <w:w w:val="90"/>
          <w:sz w:val="72"/>
          <w:szCs w:val="72"/>
        </w:rPr>
        <w:t>5</w:t>
      </w:r>
      <w:r>
        <w:rPr>
          <w:rFonts w:ascii="宋体" w:hAnsi="宋体" w:hint="eastAsia"/>
          <w:b/>
          <w:w w:val="90"/>
          <w:sz w:val="72"/>
          <w:szCs w:val="72"/>
        </w:rPr>
        <w:t>年</w:t>
      </w:r>
      <w:r>
        <w:rPr>
          <w:rFonts w:hint="eastAsia"/>
          <w:b/>
          <w:w w:val="90"/>
          <w:sz w:val="72"/>
          <w:szCs w:val="72"/>
        </w:rPr>
        <w:t>质量诚信报告</w:t>
      </w:r>
    </w:p>
    <w:p w14:paraId="5529DA69" w14:textId="77777777" w:rsidR="003F7B55" w:rsidRDefault="003F7B55" w:rsidP="003F7B55">
      <w:pPr>
        <w:jc w:val="center"/>
        <w:rPr>
          <w:b/>
          <w:w w:val="90"/>
          <w:sz w:val="72"/>
          <w:szCs w:val="72"/>
        </w:rPr>
      </w:pPr>
    </w:p>
    <w:p w14:paraId="41ACC0B7" w14:textId="77777777" w:rsidR="003F7B55" w:rsidRDefault="003F7B55" w:rsidP="003F7B55">
      <w:pPr>
        <w:jc w:val="center"/>
        <w:rPr>
          <w:b/>
          <w:w w:val="90"/>
          <w:sz w:val="72"/>
          <w:szCs w:val="72"/>
        </w:rPr>
      </w:pPr>
    </w:p>
    <w:p w14:paraId="1B6A0CC4" w14:textId="77777777" w:rsidR="003F7B55" w:rsidRDefault="003F7B55" w:rsidP="003F7B55">
      <w:pPr>
        <w:jc w:val="center"/>
        <w:rPr>
          <w:b/>
          <w:w w:val="90"/>
          <w:sz w:val="72"/>
          <w:szCs w:val="72"/>
        </w:rPr>
      </w:pPr>
    </w:p>
    <w:p w14:paraId="4E787E57" w14:textId="77777777" w:rsidR="003F7B55" w:rsidRDefault="003F7B55" w:rsidP="003F7B55">
      <w:pPr>
        <w:jc w:val="center"/>
        <w:rPr>
          <w:b/>
          <w:w w:val="90"/>
          <w:sz w:val="72"/>
          <w:szCs w:val="72"/>
        </w:rPr>
      </w:pPr>
    </w:p>
    <w:p w14:paraId="7F939FDA" w14:textId="77777777" w:rsidR="003F7B55" w:rsidRDefault="003F7B55" w:rsidP="003F7B55">
      <w:pPr>
        <w:jc w:val="center"/>
        <w:rPr>
          <w:rFonts w:ascii="黑体" w:eastAsia="黑体" w:hAnsi="黑体" w:hint="eastAsia"/>
          <w:w w:val="90"/>
          <w:sz w:val="72"/>
          <w:szCs w:val="72"/>
        </w:rPr>
      </w:pPr>
    </w:p>
    <w:p w14:paraId="5D685CA3" w14:textId="77777777" w:rsidR="003F7B55" w:rsidRDefault="003F7B55" w:rsidP="003F7B55">
      <w:pPr>
        <w:rPr>
          <w:w w:val="90"/>
          <w:sz w:val="44"/>
          <w:szCs w:val="44"/>
        </w:rPr>
      </w:pPr>
    </w:p>
    <w:p w14:paraId="07B6CF88" w14:textId="77777777" w:rsidR="003F7B55" w:rsidRDefault="003F7B55" w:rsidP="003F7B55">
      <w:pPr>
        <w:rPr>
          <w:w w:val="90"/>
          <w:sz w:val="44"/>
          <w:szCs w:val="44"/>
        </w:rPr>
      </w:pPr>
    </w:p>
    <w:p w14:paraId="0B44409E" w14:textId="77777777" w:rsidR="003F7B55" w:rsidRDefault="003F7B55" w:rsidP="003F7B55">
      <w:pPr>
        <w:spacing w:line="480" w:lineRule="auto"/>
        <w:rPr>
          <w:w w:val="90"/>
          <w:sz w:val="44"/>
          <w:szCs w:val="44"/>
        </w:rPr>
      </w:pPr>
    </w:p>
    <w:p w14:paraId="4656019B" w14:textId="0AAFDFDB" w:rsidR="003F7B55" w:rsidRDefault="00E27D8F" w:rsidP="003F7B55">
      <w:pPr>
        <w:spacing w:line="480" w:lineRule="auto"/>
        <w:jc w:val="center"/>
        <w:rPr>
          <w:b/>
          <w:w w:val="90"/>
          <w:sz w:val="48"/>
          <w:szCs w:val="48"/>
        </w:rPr>
      </w:pPr>
      <w:r>
        <w:rPr>
          <w:rFonts w:hint="eastAsia"/>
          <w:b/>
          <w:w w:val="90"/>
          <w:sz w:val="48"/>
          <w:szCs w:val="48"/>
        </w:rPr>
        <w:t>宁波市明立紧固件有限公司</w:t>
      </w:r>
    </w:p>
    <w:p w14:paraId="5A72B7EC" w14:textId="2F9AEA79" w:rsidR="003F7B55" w:rsidRDefault="003F7B55" w:rsidP="003F7B55">
      <w:pPr>
        <w:spacing w:line="480" w:lineRule="auto"/>
        <w:jc w:val="center"/>
        <w:rPr>
          <w:rFonts w:ascii="楷体" w:eastAsia="楷体" w:hAnsi="楷体" w:hint="eastAsia"/>
          <w:w w:val="90"/>
          <w:sz w:val="48"/>
          <w:szCs w:val="44"/>
        </w:rPr>
      </w:pPr>
      <w:r>
        <w:rPr>
          <w:rFonts w:ascii="楷体" w:eastAsia="楷体" w:hAnsi="楷体" w:hint="eastAsia"/>
          <w:w w:val="90"/>
          <w:sz w:val="48"/>
          <w:szCs w:val="44"/>
        </w:rPr>
        <w:t>2</w:t>
      </w:r>
      <w:r>
        <w:rPr>
          <w:rFonts w:ascii="楷体" w:eastAsia="楷体" w:hAnsi="楷体"/>
          <w:w w:val="90"/>
          <w:sz w:val="48"/>
          <w:szCs w:val="44"/>
        </w:rPr>
        <w:t>02</w:t>
      </w:r>
      <w:r w:rsidR="00081580">
        <w:rPr>
          <w:rFonts w:ascii="楷体" w:eastAsia="楷体" w:hAnsi="楷体" w:hint="eastAsia"/>
          <w:w w:val="90"/>
          <w:sz w:val="48"/>
          <w:szCs w:val="44"/>
        </w:rPr>
        <w:t>5</w:t>
      </w:r>
      <w:r>
        <w:rPr>
          <w:rFonts w:ascii="楷体" w:eastAsia="楷体" w:hAnsi="楷体" w:hint="eastAsia"/>
          <w:w w:val="90"/>
          <w:sz w:val="48"/>
          <w:szCs w:val="44"/>
        </w:rPr>
        <w:t>年</w:t>
      </w:r>
      <w:r w:rsidR="00E27D8F">
        <w:rPr>
          <w:rFonts w:ascii="楷体" w:eastAsia="楷体" w:hAnsi="楷体" w:hint="eastAsia"/>
          <w:w w:val="90"/>
          <w:sz w:val="48"/>
          <w:szCs w:val="44"/>
        </w:rPr>
        <w:t>12</w:t>
      </w:r>
      <w:r>
        <w:rPr>
          <w:rFonts w:ascii="楷体" w:eastAsia="楷体" w:hAnsi="楷体" w:hint="eastAsia"/>
          <w:w w:val="90"/>
          <w:sz w:val="48"/>
          <w:szCs w:val="44"/>
        </w:rPr>
        <w:t>月</w:t>
      </w:r>
    </w:p>
    <w:p w14:paraId="04349DA1" w14:textId="77777777" w:rsidR="003F7B55" w:rsidRDefault="003F7B55">
      <w:pPr>
        <w:widowControl/>
        <w:jc w:val="left"/>
        <w:rPr>
          <w:rFonts w:ascii="宋体" w:hAnsi="宋体" w:hint="eastAsia"/>
          <w:b/>
          <w:sz w:val="32"/>
          <w:szCs w:val="32"/>
        </w:rPr>
      </w:pPr>
      <w:r>
        <w:rPr>
          <w:rFonts w:ascii="宋体" w:hAnsi="宋体" w:hint="eastAsia"/>
          <w:b/>
          <w:sz w:val="32"/>
          <w:szCs w:val="32"/>
        </w:rPr>
        <w:br w:type="page"/>
      </w:r>
    </w:p>
    <w:p w14:paraId="34F93AD1" w14:textId="16743C29" w:rsidR="00104D9E" w:rsidRDefault="00A42B4E">
      <w:pPr>
        <w:spacing w:beforeLines="50" w:before="156" w:afterLines="50" w:after="156"/>
        <w:jc w:val="center"/>
        <w:rPr>
          <w:rFonts w:ascii="宋体" w:hAnsi="宋体" w:hint="eastAsia"/>
          <w:b/>
          <w:sz w:val="32"/>
          <w:szCs w:val="32"/>
        </w:rPr>
      </w:pPr>
      <w:r>
        <w:rPr>
          <w:rFonts w:ascii="宋体" w:hAnsi="宋体" w:hint="eastAsia"/>
          <w:b/>
          <w:sz w:val="32"/>
          <w:szCs w:val="32"/>
        </w:rPr>
        <w:lastRenderedPageBreak/>
        <w:t>质量诚信报告</w:t>
      </w:r>
    </w:p>
    <w:p w14:paraId="58523080" w14:textId="77777777" w:rsidR="00104D9E" w:rsidRDefault="00A42B4E">
      <w:pPr>
        <w:rPr>
          <w:rFonts w:ascii="宋体" w:hAnsi="宋体" w:hint="eastAsia"/>
          <w:sz w:val="28"/>
          <w:szCs w:val="28"/>
        </w:rPr>
      </w:pPr>
      <w:r>
        <w:rPr>
          <w:rFonts w:ascii="宋体" w:hAnsi="宋体" w:hint="eastAsia"/>
          <w:b/>
          <w:sz w:val="32"/>
          <w:szCs w:val="32"/>
        </w:rPr>
        <w:t>前言：</w:t>
      </w:r>
      <w:r>
        <w:rPr>
          <w:rFonts w:ascii="宋体" w:hAnsi="宋体" w:hint="eastAsia"/>
          <w:sz w:val="28"/>
          <w:szCs w:val="28"/>
        </w:rPr>
        <w:t>诚信是企业立足之本，质量是企业发展之纲，质量诚信是企业安身立命的资本。</w:t>
      </w:r>
    </w:p>
    <w:p w14:paraId="641B90C4" w14:textId="77777777" w:rsidR="00104D9E" w:rsidRDefault="00A42B4E">
      <w:pPr>
        <w:rPr>
          <w:rFonts w:ascii="宋体" w:hAnsi="宋体" w:hint="eastAsia"/>
          <w:sz w:val="28"/>
          <w:szCs w:val="28"/>
        </w:rPr>
      </w:pPr>
      <w:r>
        <w:rPr>
          <w:rFonts w:ascii="宋体" w:hAnsi="宋体" w:hint="eastAsia"/>
          <w:sz w:val="28"/>
          <w:szCs w:val="28"/>
        </w:rPr>
        <w:t>1、公司本着客观、真实的态度进行编写，旨在反映公司质量诚信整体现状。报告内容真实、有效，符合企业实际情况。</w:t>
      </w:r>
    </w:p>
    <w:p w14:paraId="108D891F" w14:textId="7A4F0435" w:rsidR="00104D9E" w:rsidRDefault="00A42B4E">
      <w:pPr>
        <w:rPr>
          <w:rFonts w:ascii="宋体" w:hAnsi="宋体" w:hint="eastAsia"/>
          <w:sz w:val="28"/>
          <w:szCs w:val="28"/>
        </w:rPr>
      </w:pPr>
      <w:r>
        <w:rPr>
          <w:rFonts w:ascii="宋体" w:hAnsi="宋体" w:hint="eastAsia"/>
          <w:sz w:val="28"/>
          <w:szCs w:val="28"/>
        </w:rPr>
        <w:t>2、报告发布周期：20</w:t>
      </w:r>
      <w:r w:rsidR="00721C17">
        <w:rPr>
          <w:rFonts w:ascii="宋体" w:hAnsi="宋体"/>
          <w:sz w:val="28"/>
          <w:szCs w:val="28"/>
        </w:rPr>
        <w:t>2</w:t>
      </w:r>
      <w:r w:rsidR="00F64C21">
        <w:rPr>
          <w:rFonts w:ascii="宋体" w:hAnsi="宋体" w:hint="eastAsia"/>
          <w:sz w:val="28"/>
          <w:szCs w:val="28"/>
        </w:rPr>
        <w:t>4</w:t>
      </w:r>
      <w:r>
        <w:rPr>
          <w:rFonts w:ascii="宋体" w:hAnsi="宋体" w:hint="eastAsia"/>
          <w:sz w:val="28"/>
          <w:szCs w:val="28"/>
        </w:rPr>
        <w:t>年</w:t>
      </w:r>
      <w:r w:rsidR="00F64C21">
        <w:rPr>
          <w:rFonts w:ascii="宋体" w:hAnsi="宋体" w:hint="eastAsia"/>
          <w:sz w:val="28"/>
          <w:szCs w:val="28"/>
        </w:rPr>
        <w:t>1</w:t>
      </w:r>
      <w:r w:rsidR="00E27D8F">
        <w:rPr>
          <w:rFonts w:ascii="宋体" w:hAnsi="宋体" w:hint="eastAsia"/>
          <w:sz w:val="28"/>
          <w:szCs w:val="28"/>
        </w:rPr>
        <w:t>2</w:t>
      </w:r>
      <w:r>
        <w:rPr>
          <w:rFonts w:ascii="宋体" w:hAnsi="宋体" w:hint="eastAsia"/>
          <w:sz w:val="28"/>
          <w:szCs w:val="28"/>
        </w:rPr>
        <w:t>月至20</w:t>
      </w:r>
      <w:r w:rsidR="00721C17">
        <w:rPr>
          <w:rFonts w:ascii="宋体" w:hAnsi="宋体"/>
          <w:sz w:val="28"/>
          <w:szCs w:val="28"/>
        </w:rPr>
        <w:t>2</w:t>
      </w:r>
      <w:r w:rsidR="00E27D8F">
        <w:rPr>
          <w:rFonts w:ascii="宋体" w:hAnsi="宋体" w:hint="eastAsia"/>
          <w:sz w:val="28"/>
          <w:szCs w:val="28"/>
        </w:rPr>
        <w:t>5</w:t>
      </w:r>
      <w:r>
        <w:rPr>
          <w:rFonts w:ascii="宋体" w:hAnsi="宋体" w:hint="eastAsia"/>
          <w:sz w:val="28"/>
          <w:szCs w:val="28"/>
        </w:rPr>
        <w:t>年</w:t>
      </w:r>
      <w:r w:rsidR="00F64C21">
        <w:rPr>
          <w:rFonts w:ascii="宋体" w:hAnsi="宋体" w:hint="eastAsia"/>
          <w:sz w:val="28"/>
          <w:szCs w:val="28"/>
        </w:rPr>
        <w:t>1</w:t>
      </w:r>
      <w:r w:rsidR="00E27D8F">
        <w:rPr>
          <w:rFonts w:ascii="宋体" w:hAnsi="宋体" w:hint="eastAsia"/>
          <w:sz w:val="28"/>
          <w:szCs w:val="28"/>
        </w:rPr>
        <w:t>1</w:t>
      </w:r>
      <w:r>
        <w:rPr>
          <w:rFonts w:ascii="宋体" w:hAnsi="宋体" w:hint="eastAsia"/>
          <w:sz w:val="28"/>
          <w:szCs w:val="28"/>
        </w:rPr>
        <w:t>月。</w:t>
      </w:r>
    </w:p>
    <w:p w14:paraId="20D21C8A" w14:textId="77777777" w:rsidR="00104D9E" w:rsidRDefault="00104D9E">
      <w:pPr>
        <w:rPr>
          <w:rFonts w:ascii="宋体" w:hAnsi="宋体" w:hint="eastAsia"/>
          <w:sz w:val="28"/>
          <w:szCs w:val="28"/>
        </w:rPr>
      </w:pPr>
    </w:p>
    <w:p w14:paraId="379DAF67" w14:textId="02708161" w:rsidR="00104D9E" w:rsidRDefault="00A42B4E">
      <w:pPr>
        <w:rPr>
          <w:rFonts w:ascii="宋体" w:hAnsi="宋体" w:hint="eastAsia"/>
          <w:sz w:val="28"/>
          <w:szCs w:val="28"/>
        </w:rPr>
      </w:pPr>
      <w:r>
        <w:rPr>
          <w:rFonts w:ascii="宋体" w:hAnsi="宋体" w:hint="eastAsia"/>
          <w:sz w:val="28"/>
          <w:szCs w:val="28"/>
        </w:rPr>
        <w:t>本报告由</w:t>
      </w:r>
      <w:r w:rsidR="00E27D8F">
        <w:rPr>
          <w:rFonts w:ascii="宋体" w:hAnsi="宋体" w:hint="eastAsia"/>
          <w:sz w:val="28"/>
          <w:szCs w:val="28"/>
        </w:rPr>
        <w:t>宁波市明立紧固件有限公司生产部</w:t>
      </w:r>
      <w:r>
        <w:rPr>
          <w:rFonts w:ascii="宋体" w:hAnsi="宋体" w:hint="eastAsia"/>
          <w:sz w:val="28"/>
          <w:szCs w:val="28"/>
        </w:rPr>
        <w:t>与</w:t>
      </w:r>
      <w:r w:rsidR="00E27D8F">
        <w:rPr>
          <w:rFonts w:ascii="宋体" w:hAnsi="宋体" w:hint="eastAsia"/>
          <w:sz w:val="28"/>
          <w:szCs w:val="28"/>
        </w:rPr>
        <w:t>办公室</w:t>
      </w:r>
      <w:r>
        <w:rPr>
          <w:rFonts w:ascii="宋体" w:hAnsi="宋体" w:hint="eastAsia"/>
          <w:sz w:val="28"/>
          <w:szCs w:val="28"/>
        </w:rPr>
        <w:t>共同采编。</w:t>
      </w:r>
    </w:p>
    <w:p w14:paraId="375ED105" w14:textId="6FC3FA18" w:rsidR="00104D9E" w:rsidRDefault="00A42B4E">
      <w:pPr>
        <w:rPr>
          <w:rFonts w:ascii="宋体" w:hAnsi="宋体" w:hint="eastAsia"/>
          <w:sz w:val="28"/>
          <w:szCs w:val="28"/>
        </w:rPr>
      </w:pPr>
      <w:r>
        <w:rPr>
          <w:rFonts w:ascii="宋体" w:hAnsi="宋体" w:hint="eastAsia"/>
          <w:sz w:val="28"/>
          <w:szCs w:val="28"/>
        </w:rPr>
        <w:t>报告编写日期：20</w:t>
      </w:r>
      <w:r w:rsidR="004E28C3">
        <w:rPr>
          <w:rFonts w:ascii="宋体" w:hAnsi="宋体" w:hint="eastAsia"/>
          <w:sz w:val="28"/>
          <w:szCs w:val="28"/>
        </w:rPr>
        <w:t>2</w:t>
      </w:r>
      <w:r w:rsidR="00F64C21">
        <w:rPr>
          <w:rFonts w:ascii="宋体" w:hAnsi="宋体" w:hint="eastAsia"/>
          <w:sz w:val="28"/>
          <w:szCs w:val="28"/>
        </w:rPr>
        <w:t>5</w:t>
      </w:r>
      <w:r>
        <w:rPr>
          <w:rFonts w:ascii="宋体" w:hAnsi="宋体" w:hint="eastAsia"/>
          <w:sz w:val="28"/>
          <w:szCs w:val="28"/>
        </w:rPr>
        <w:t>年</w:t>
      </w:r>
      <w:r w:rsidR="00F64C21">
        <w:rPr>
          <w:rFonts w:ascii="宋体" w:hAnsi="宋体" w:hint="eastAsia"/>
          <w:sz w:val="28"/>
          <w:szCs w:val="28"/>
        </w:rPr>
        <w:t>1</w:t>
      </w:r>
      <w:r w:rsidR="00E27D8F">
        <w:rPr>
          <w:rFonts w:ascii="宋体" w:hAnsi="宋体" w:hint="eastAsia"/>
          <w:sz w:val="28"/>
          <w:szCs w:val="28"/>
        </w:rPr>
        <w:t>2</w:t>
      </w:r>
      <w:r>
        <w:rPr>
          <w:rFonts w:ascii="宋体" w:hAnsi="宋体" w:hint="eastAsia"/>
          <w:sz w:val="28"/>
          <w:szCs w:val="28"/>
        </w:rPr>
        <w:t>月</w:t>
      </w:r>
      <w:r w:rsidR="00E27D8F">
        <w:rPr>
          <w:rFonts w:ascii="宋体" w:hAnsi="宋体" w:hint="eastAsia"/>
          <w:sz w:val="28"/>
          <w:szCs w:val="28"/>
        </w:rPr>
        <w:t>5</w:t>
      </w:r>
      <w:r>
        <w:rPr>
          <w:rFonts w:ascii="宋体" w:hAnsi="宋体" w:hint="eastAsia"/>
          <w:sz w:val="28"/>
          <w:szCs w:val="28"/>
        </w:rPr>
        <w:t>日</w:t>
      </w:r>
    </w:p>
    <w:p w14:paraId="4B85750C" w14:textId="77777777" w:rsidR="00104D9E" w:rsidRDefault="00104D9E">
      <w:pPr>
        <w:rPr>
          <w:rFonts w:ascii="宋体" w:hAnsi="宋体" w:hint="eastAsia"/>
          <w:sz w:val="28"/>
          <w:szCs w:val="28"/>
        </w:rPr>
      </w:pPr>
    </w:p>
    <w:p w14:paraId="59E82B18" w14:textId="77777777" w:rsidR="00104D9E" w:rsidRDefault="00104D9E">
      <w:pPr>
        <w:rPr>
          <w:rFonts w:ascii="宋体" w:hAnsi="宋体" w:hint="eastAsia"/>
          <w:sz w:val="28"/>
          <w:szCs w:val="28"/>
        </w:rPr>
      </w:pPr>
    </w:p>
    <w:p w14:paraId="3ACA1A7A" w14:textId="77777777" w:rsidR="00104D9E" w:rsidRDefault="00104D9E">
      <w:pPr>
        <w:rPr>
          <w:rFonts w:ascii="宋体" w:hAnsi="宋体" w:hint="eastAsia"/>
          <w:sz w:val="28"/>
          <w:szCs w:val="28"/>
        </w:rPr>
      </w:pPr>
    </w:p>
    <w:p w14:paraId="76667D3A" w14:textId="77777777" w:rsidR="00104D9E" w:rsidRPr="00E27D8F" w:rsidRDefault="00104D9E">
      <w:pPr>
        <w:rPr>
          <w:rFonts w:ascii="宋体" w:hAnsi="宋体" w:hint="eastAsia"/>
          <w:sz w:val="28"/>
          <w:szCs w:val="28"/>
        </w:rPr>
      </w:pPr>
    </w:p>
    <w:p w14:paraId="54DF2224" w14:textId="77777777" w:rsidR="00104D9E" w:rsidRPr="00721C17" w:rsidRDefault="00104D9E">
      <w:pPr>
        <w:rPr>
          <w:rFonts w:ascii="宋体" w:hAnsi="宋体" w:hint="eastAsia"/>
          <w:sz w:val="28"/>
          <w:szCs w:val="28"/>
        </w:rPr>
      </w:pPr>
    </w:p>
    <w:p w14:paraId="0F2D9387" w14:textId="77777777" w:rsidR="00104D9E" w:rsidRDefault="00104D9E">
      <w:pPr>
        <w:rPr>
          <w:rFonts w:ascii="宋体" w:hAnsi="宋体" w:hint="eastAsia"/>
          <w:sz w:val="28"/>
          <w:szCs w:val="28"/>
        </w:rPr>
      </w:pPr>
    </w:p>
    <w:p w14:paraId="62814A5A" w14:textId="77777777" w:rsidR="00104D9E" w:rsidRDefault="00104D9E">
      <w:pPr>
        <w:rPr>
          <w:rFonts w:ascii="宋体" w:hAnsi="宋体" w:hint="eastAsia"/>
          <w:sz w:val="28"/>
          <w:szCs w:val="28"/>
        </w:rPr>
      </w:pPr>
    </w:p>
    <w:p w14:paraId="150E5443" w14:textId="77777777" w:rsidR="00104D9E" w:rsidRDefault="00104D9E">
      <w:pPr>
        <w:rPr>
          <w:rFonts w:ascii="宋体" w:hAnsi="宋体" w:hint="eastAsia"/>
          <w:sz w:val="28"/>
          <w:szCs w:val="28"/>
        </w:rPr>
      </w:pPr>
    </w:p>
    <w:p w14:paraId="61C34197" w14:textId="77777777" w:rsidR="00104D9E" w:rsidRDefault="00104D9E">
      <w:pPr>
        <w:rPr>
          <w:rFonts w:ascii="宋体" w:hAnsi="宋体" w:hint="eastAsia"/>
          <w:sz w:val="28"/>
          <w:szCs w:val="28"/>
        </w:rPr>
      </w:pPr>
    </w:p>
    <w:p w14:paraId="1AB820FD" w14:textId="77777777" w:rsidR="00104D9E" w:rsidRDefault="00104D9E">
      <w:pPr>
        <w:rPr>
          <w:rFonts w:ascii="宋体" w:hAnsi="宋体" w:hint="eastAsia"/>
          <w:sz w:val="28"/>
          <w:szCs w:val="28"/>
        </w:rPr>
      </w:pPr>
    </w:p>
    <w:p w14:paraId="24D6494D" w14:textId="77777777" w:rsidR="00104D9E" w:rsidRDefault="00104D9E">
      <w:pPr>
        <w:rPr>
          <w:rFonts w:ascii="宋体" w:hAnsi="宋体" w:hint="eastAsia"/>
          <w:sz w:val="28"/>
          <w:szCs w:val="28"/>
        </w:rPr>
      </w:pPr>
    </w:p>
    <w:p w14:paraId="4BC6DC13" w14:textId="77777777" w:rsidR="00104D9E" w:rsidRDefault="00104D9E">
      <w:pPr>
        <w:rPr>
          <w:rFonts w:ascii="宋体" w:hAnsi="宋体" w:hint="eastAsia"/>
          <w:sz w:val="28"/>
          <w:szCs w:val="28"/>
        </w:rPr>
      </w:pPr>
    </w:p>
    <w:p w14:paraId="26F59B39" w14:textId="77777777" w:rsidR="00104D9E" w:rsidRDefault="00104D9E">
      <w:pPr>
        <w:rPr>
          <w:rFonts w:ascii="宋体" w:hAnsi="宋体" w:hint="eastAsia"/>
          <w:sz w:val="28"/>
          <w:szCs w:val="28"/>
        </w:rPr>
      </w:pPr>
    </w:p>
    <w:p w14:paraId="375096C6" w14:textId="77777777" w:rsidR="00104D9E" w:rsidRDefault="00A42B4E">
      <w:pPr>
        <w:jc w:val="center"/>
        <w:rPr>
          <w:rFonts w:ascii="宋体" w:hAnsi="宋体" w:hint="eastAsia"/>
          <w:sz w:val="44"/>
          <w:szCs w:val="44"/>
        </w:rPr>
      </w:pPr>
      <w:r>
        <w:rPr>
          <w:rFonts w:ascii="宋体" w:hAnsi="宋体" w:hint="eastAsia"/>
          <w:sz w:val="44"/>
          <w:szCs w:val="44"/>
        </w:rPr>
        <w:lastRenderedPageBreak/>
        <w:t>目录</w:t>
      </w:r>
    </w:p>
    <w:p w14:paraId="29B50532" w14:textId="77777777" w:rsidR="00104D9E" w:rsidRDefault="00A42B4E">
      <w:pPr>
        <w:spacing w:line="540" w:lineRule="exact"/>
        <w:rPr>
          <w:rFonts w:ascii="宋体" w:hAnsi="宋体" w:hint="eastAsia"/>
          <w:sz w:val="28"/>
          <w:szCs w:val="28"/>
        </w:rPr>
      </w:pPr>
      <w:r>
        <w:rPr>
          <w:rFonts w:ascii="宋体" w:hAnsi="宋体" w:hint="eastAsia"/>
          <w:sz w:val="28"/>
          <w:szCs w:val="28"/>
        </w:rPr>
        <w:t>一、公司简介</w:t>
      </w:r>
    </w:p>
    <w:p w14:paraId="20950BC9" w14:textId="77777777" w:rsidR="00104D9E" w:rsidRDefault="00A42B4E">
      <w:pPr>
        <w:spacing w:line="540" w:lineRule="exact"/>
        <w:rPr>
          <w:rFonts w:ascii="宋体" w:hAnsi="宋体" w:hint="eastAsia"/>
          <w:sz w:val="28"/>
          <w:szCs w:val="28"/>
        </w:rPr>
      </w:pPr>
      <w:r>
        <w:rPr>
          <w:rFonts w:ascii="宋体" w:hAnsi="宋体" w:hint="eastAsia"/>
          <w:sz w:val="28"/>
          <w:szCs w:val="28"/>
        </w:rPr>
        <w:t>二、提高企业员工的质量意识</w:t>
      </w:r>
    </w:p>
    <w:p w14:paraId="10F1CF7A" w14:textId="77777777" w:rsidR="00104D9E" w:rsidRDefault="00A42B4E">
      <w:pPr>
        <w:spacing w:line="540" w:lineRule="exact"/>
        <w:rPr>
          <w:rFonts w:ascii="宋体" w:hAnsi="宋体" w:hint="eastAsia"/>
          <w:sz w:val="28"/>
          <w:szCs w:val="28"/>
        </w:rPr>
      </w:pPr>
      <w:r>
        <w:rPr>
          <w:rFonts w:ascii="宋体" w:hAnsi="宋体" w:hint="eastAsia"/>
          <w:sz w:val="28"/>
          <w:szCs w:val="28"/>
        </w:rPr>
        <w:t>三、质量组织管理体系</w:t>
      </w:r>
    </w:p>
    <w:p w14:paraId="27B12A4D" w14:textId="77777777" w:rsidR="00104D9E" w:rsidRDefault="00A42B4E">
      <w:pPr>
        <w:spacing w:line="540" w:lineRule="exact"/>
        <w:rPr>
          <w:rFonts w:ascii="宋体" w:hAnsi="宋体" w:hint="eastAsia"/>
          <w:sz w:val="28"/>
          <w:szCs w:val="28"/>
        </w:rPr>
      </w:pPr>
      <w:r>
        <w:rPr>
          <w:rFonts w:ascii="宋体" w:hAnsi="宋体" w:hint="eastAsia"/>
          <w:sz w:val="28"/>
          <w:szCs w:val="28"/>
        </w:rPr>
        <w:t>四、质量理念</w:t>
      </w:r>
    </w:p>
    <w:p w14:paraId="52B0A18A" w14:textId="77777777" w:rsidR="00104D9E" w:rsidRDefault="00A42B4E">
      <w:pPr>
        <w:spacing w:line="540" w:lineRule="exact"/>
        <w:rPr>
          <w:rFonts w:ascii="宋体" w:hAnsi="宋体" w:hint="eastAsia"/>
          <w:sz w:val="28"/>
          <w:szCs w:val="28"/>
        </w:rPr>
      </w:pPr>
      <w:r>
        <w:rPr>
          <w:rFonts w:ascii="宋体" w:hAnsi="宋体" w:hint="eastAsia"/>
          <w:sz w:val="28"/>
          <w:szCs w:val="28"/>
        </w:rPr>
        <w:t>五、内部质量管理</w:t>
      </w:r>
    </w:p>
    <w:p w14:paraId="5D32159B" w14:textId="77777777" w:rsidR="00104D9E" w:rsidRDefault="00A42B4E">
      <w:pPr>
        <w:spacing w:line="540" w:lineRule="exact"/>
        <w:rPr>
          <w:rFonts w:ascii="宋体" w:hAnsi="宋体" w:hint="eastAsia"/>
          <w:sz w:val="28"/>
          <w:szCs w:val="28"/>
        </w:rPr>
      </w:pPr>
      <w:r>
        <w:rPr>
          <w:rFonts w:ascii="宋体" w:hAnsi="宋体" w:hint="eastAsia"/>
          <w:sz w:val="28"/>
          <w:szCs w:val="28"/>
        </w:rPr>
        <w:t>六、企业宗旨、质量/环境/职业健康安全方针和目标质量承诺</w:t>
      </w:r>
    </w:p>
    <w:p w14:paraId="6573B96B" w14:textId="77777777" w:rsidR="00104D9E" w:rsidRDefault="00A42B4E">
      <w:pPr>
        <w:spacing w:line="540" w:lineRule="exact"/>
        <w:rPr>
          <w:rFonts w:ascii="宋体" w:hAnsi="宋体" w:hint="eastAsia"/>
          <w:sz w:val="28"/>
          <w:szCs w:val="28"/>
        </w:rPr>
      </w:pPr>
      <w:r>
        <w:rPr>
          <w:rFonts w:ascii="宋体" w:hAnsi="宋体" w:hint="eastAsia"/>
          <w:sz w:val="28"/>
          <w:szCs w:val="28"/>
        </w:rPr>
        <w:t>七、法规保证体系</w:t>
      </w:r>
    </w:p>
    <w:p w14:paraId="239D1D1B" w14:textId="77777777" w:rsidR="00104D9E" w:rsidRDefault="00A42B4E">
      <w:pPr>
        <w:spacing w:line="540" w:lineRule="exact"/>
        <w:rPr>
          <w:rFonts w:ascii="宋体" w:hAnsi="宋体" w:hint="eastAsia"/>
          <w:sz w:val="28"/>
          <w:szCs w:val="28"/>
        </w:rPr>
      </w:pPr>
      <w:r>
        <w:rPr>
          <w:rFonts w:ascii="宋体" w:hAnsi="宋体" w:hint="eastAsia"/>
          <w:sz w:val="28"/>
          <w:szCs w:val="28"/>
        </w:rPr>
        <w:t>八、设备保证体系</w:t>
      </w:r>
    </w:p>
    <w:p w14:paraId="5D72697A" w14:textId="77777777" w:rsidR="00104D9E" w:rsidRDefault="00A42B4E">
      <w:pPr>
        <w:spacing w:line="540" w:lineRule="exact"/>
        <w:rPr>
          <w:rFonts w:ascii="宋体" w:hAnsi="宋体" w:hint="eastAsia"/>
          <w:sz w:val="28"/>
          <w:szCs w:val="28"/>
        </w:rPr>
      </w:pPr>
      <w:r>
        <w:rPr>
          <w:rFonts w:ascii="宋体" w:hAnsi="宋体" w:hint="eastAsia"/>
          <w:sz w:val="28"/>
          <w:szCs w:val="28"/>
        </w:rPr>
        <w:t>九、积极采用国际标准及国外先进标准</w:t>
      </w:r>
    </w:p>
    <w:p w14:paraId="094550E7" w14:textId="77777777" w:rsidR="00104D9E" w:rsidRDefault="00A42B4E">
      <w:pPr>
        <w:spacing w:line="540" w:lineRule="exact"/>
        <w:rPr>
          <w:rFonts w:ascii="宋体" w:hAnsi="宋体" w:hint="eastAsia"/>
          <w:sz w:val="28"/>
          <w:szCs w:val="28"/>
        </w:rPr>
      </w:pPr>
      <w:r>
        <w:rPr>
          <w:rFonts w:ascii="宋体" w:hAnsi="宋体" w:hint="eastAsia"/>
          <w:sz w:val="28"/>
          <w:szCs w:val="28"/>
        </w:rPr>
        <w:t>十、产品认证认可体系</w:t>
      </w:r>
    </w:p>
    <w:p w14:paraId="433D70C1" w14:textId="77777777" w:rsidR="00104D9E" w:rsidRDefault="00A42B4E">
      <w:pPr>
        <w:spacing w:line="540" w:lineRule="exact"/>
        <w:rPr>
          <w:rFonts w:ascii="宋体" w:hAnsi="宋体" w:hint="eastAsia"/>
          <w:sz w:val="28"/>
          <w:szCs w:val="28"/>
        </w:rPr>
      </w:pPr>
      <w:r>
        <w:rPr>
          <w:rFonts w:ascii="宋体" w:hAnsi="宋体" w:hint="eastAsia"/>
          <w:sz w:val="28"/>
          <w:szCs w:val="28"/>
        </w:rPr>
        <w:t>十一、质量控制体系</w:t>
      </w:r>
    </w:p>
    <w:p w14:paraId="271B76DA" w14:textId="77777777" w:rsidR="00104D9E" w:rsidRDefault="00A42B4E">
      <w:pPr>
        <w:spacing w:line="540" w:lineRule="exact"/>
        <w:rPr>
          <w:rFonts w:ascii="宋体" w:hAnsi="宋体" w:hint="eastAsia"/>
          <w:sz w:val="28"/>
          <w:szCs w:val="28"/>
        </w:rPr>
      </w:pPr>
      <w:r>
        <w:rPr>
          <w:rFonts w:ascii="宋体" w:hAnsi="宋体" w:hint="eastAsia"/>
          <w:sz w:val="28"/>
          <w:szCs w:val="28"/>
        </w:rPr>
        <w:t>十二、绩效考核办法</w:t>
      </w:r>
    </w:p>
    <w:p w14:paraId="63AB61C2" w14:textId="77777777" w:rsidR="00104D9E" w:rsidRDefault="00A42B4E">
      <w:pPr>
        <w:spacing w:line="540" w:lineRule="exact"/>
        <w:rPr>
          <w:rFonts w:ascii="宋体" w:hAnsi="宋体" w:hint="eastAsia"/>
          <w:sz w:val="28"/>
          <w:szCs w:val="28"/>
        </w:rPr>
      </w:pPr>
      <w:r>
        <w:rPr>
          <w:rFonts w:ascii="宋体" w:hAnsi="宋体" w:hint="eastAsia"/>
          <w:sz w:val="28"/>
          <w:szCs w:val="28"/>
        </w:rPr>
        <w:t>十三、企业文化</w:t>
      </w:r>
    </w:p>
    <w:p w14:paraId="40D24424" w14:textId="77777777" w:rsidR="00104D9E" w:rsidRDefault="00A42B4E">
      <w:pPr>
        <w:spacing w:line="540" w:lineRule="exact"/>
        <w:rPr>
          <w:rFonts w:ascii="宋体" w:hAnsi="宋体" w:hint="eastAsia"/>
          <w:sz w:val="28"/>
          <w:szCs w:val="28"/>
        </w:rPr>
      </w:pPr>
      <w:r>
        <w:rPr>
          <w:rFonts w:ascii="宋体" w:hAnsi="宋体" w:hint="eastAsia"/>
          <w:sz w:val="28"/>
          <w:szCs w:val="28"/>
        </w:rPr>
        <w:t>十四、团队稳定</w:t>
      </w:r>
    </w:p>
    <w:p w14:paraId="5D8CEBCC" w14:textId="77777777" w:rsidR="00104D9E" w:rsidRDefault="00A42B4E">
      <w:pPr>
        <w:spacing w:line="540" w:lineRule="exact"/>
        <w:rPr>
          <w:rFonts w:ascii="宋体" w:hAnsi="宋体" w:hint="eastAsia"/>
          <w:sz w:val="28"/>
          <w:szCs w:val="28"/>
        </w:rPr>
      </w:pPr>
      <w:r>
        <w:rPr>
          <w:rFonts w:ascii="宋体" w:hAnsi="宋体" w:hint="eastAsia"/>
          <w:sz w:val="28"/>
          <w:szCs w:val="28"/>
        </w:rPr>
        <w:t>十五、售后服务承诺</w:t>
      </w:r>
    </w:p>
    <w:p w14:paraId="023EDF55" w14:textId="77777777" w:rsidR="00104D9E" w:rsidRDefault="00A42B4E">
      <w:pPr>
        <w:spacing w:line="540" w:lineRule="exact"/>
        <w:rPr>
          <w:rFonts w:ascii="宋体" w:hAnsi="宋体" w:hint="eastAsia"/>
          <w:sz w:val="28"/>
          <w:szCs w:val="28"/>
        </w:rPr>
      </w:pPr>
      <w:r>
        <w:rPr>
          <w:rFonts w:ascii="宋体" w:hAnsi="宋体" w:hint="eastAsia"/>
          <w:sz w:val="28"/>
          <w:szCs w:val="28"/>
        </w:rPr>
        <w:t>十六、确立多种方式与相关方进行沟通</w:t>
      </w:r>
    </w:p>
    <w:p w14:paraId="410A7AC6" w14:textId="77777777" w:rsidR="00104D9E" w:rsidRDefault="00A42B4E">
      <w:pPr>
        <w:spacing w:line="540" w:lineRule="exact"/>
        <w:rPr>
          <w:rFonts w:ascii="宋体" w:hAnsi="宋体" w:hint="eastAsia"/>
          <w:sz w:val="28"/>
          <w:szCs w:val="28"/>
        </w:rPr>
      </w:pPr>
      <w:r>
        <w:rPr>
          <w:rFonts w:ascii="宋体" w:hAnsi="宋体" w:hint="eastAsia"/>
          <w:sz w:val="28"/>
          <w:szCs w:val="28"/>
        </w:rPr>
        <w:t>十七、道德行为</w:t>
      </w:r>
    </w:p>
    <w:p w14:paraId="4A14CEEE" w14:textId="77777777" w:rsidR="00104D9E" w:rsidRDefault="00A42B4E">
      <w:pPr>
        <w:spacing w:line="540" w:lineRule="exact"/>
        <w:rPr>
          <w:rFonts w:ascii="宋体" w:hAnsi="宋体" w:hint="eastAsia"/>
          <w:sz w:val="28"/>
          <w:szCs w:val="28"/>
        </w:rPr>
      </w:pPr>
      <w:r>
        <w:rPr>
          <w:rFonts w:ascii="宋体" w:hAnsi="宋体" w:hint="eastAsia"/>
          <w:sz w:val="28"/>
          <w:szCs w:val="28"/>
        </w:rPr>
        <w:t>十八、建立完善的顾客满意测量系统</w:t>
      </w:r>
    </w:p>
    <w:p w14:paraId="1B535881" w14:textId="77777777" w:rsidR="00104D9E" w:rsidRDefault="00A42B4E">
      <w:pPr>
        <w:spacing w:line="540" w:lineRule="exact"/>
        <w:rPr>
          <w:rFonts w:ascii="宋体" w:hAnsi="宋体" w:hint="eastAsia"/>
          <w:sz w:val="28"/>
          <w:szCs w:val="28"/>
        </w:rPr>
      </w:pPr>
      <w:r>
        <w:rPr>
          <w:rFonts w:ascii="宋体" w:hAnsi="宋体" w:hint="eastAsia"/>
          <w:sz w:val="28"/>
          <w:szCs w:val="28"/>
        </w:rPr>
        <w:t>十九、员工绩效管理系统</w:t>
      </w:r>
    </w:p>
    <w:p w14:paraId="677710BF" w14:textId="77777777" w:rsidR="00104D9E" w:rsidRDefault="00A42B4E">
      <w:pPr>
        <w:spacing w:line="540" w:lineRule="exact"/>
        <w:rPr>
          <w:rFonts w:ascii="宋体" w:hAnsi="宋体" w:hint="eastAsia"/>
          <w:sz w:val="28"/>
          <w:szCs w:val="28"/>
        </w:rPr>
      </w:pPr>
      <w:r>
        <w:rPr>
          <w:rFonts w:ascii="宋体" w:hAnsi="宋体" w:hint="eastAsia"/>
          <w:sz w:val="28"/>
          <w:szCs w:val="28"/>
        </w:rPr>
        <w:t>二十、建立和谐员工人文环境</w:t>
      </w:r>
    </w:p>
    <w:p w14:paraId="5DCA5EF4" w14:textId="77777777" w:rsidR="00104D9E" w:rsidRDefault="00A42B4E">
      <w:pPr>
        <w:spacing w:line="540" w:lineRule="exact"/>
        <w:rPr>
          <w:rFonts w:ascii="宋体" w:hAnsi="宋体" w:hint="eastAsia"/>
          <w:sz w:val="28"/>
          <w:szCs w:val="28"/>
        </w:rPr>
      </w:pPr>
      <w:r>
        <w:rPr>
          <w:rFonts w:ascii="宋体" w:hAnsi="宋体" w:hint="eastAsia"/>
          <w:sz w:val="28"/>
          <w:szCs w:val="28"/>
        </w:rPr>
        <w:t>二十一、员工满意度的测评</w:t>
      </w:r>
    </w:p>
    <w:p w14:paraId="01C1D1B6" w14:textId="4165A9F0" w:rsidR="00104D9E" w:rsidRDefault="00A42B4E">
      <w:pPr>
        <w:spacing w:line="540" w:lineRule="exact"/>
        <w:rPr>
          <w:rFonts w:ascii="宋体" w:hAnsi="宋体" w:hint="eastAsia"/>
          <w:sz w:val="28"/>
          <w:szCs w:val="28"/>
        </w:rPr>
      </w:pPr>
      <w:r>
        <w:rPr>
          <w:rFonts w:ascii="宋体" w:hAnsi="宋体" w:hint="eastAsia"/>
          <w:sz w:val="28"/>
          <w:szCs w:val="28"/>
        </w:rPr>
        <w:t>二十二、建立健全安全基础设施的管理，为企业发展创造良好的安全环境</w:t>
      </w:r>
    </w:p>
    <w:p w14:paraId="0396D48A" w14:textId="11175016" w:rsidR="00104D9E" w:rsidRDefault="00A42B4E">
      <w:pPr>
        <w:spacing w:line="540" w:lineRule="exact"/>
        <w:rPr>
          <w:rFonts w:ascii="宋体" w:hAnsi="宋体" w:hint="eastAsia"/>
          <w:sz w:val="28"/>
          <w:szCs w:val="28"/>
        </w:rPr>
      </w:pPr>
      <w:r>
        <w:rPr>
          <w:rFonts w:ascii="宋体" w:hAnsi="宋体" w:hint="eastAsia"/>
          <w:sz w:val="28"/>
          <w:szCs w:val="28"/>
        </w:rPr>
        <w:t>二十</w:t>
      </w:r>
      <w:r w:rsidR="00611C9D">
        <w:rPr>
          <w:rFonts w:ascii="宋体" w:hAnsi="宋体" w:hint="eastAsia"/>
          <w:sz w:val="28"/>
          <w:szCs w:val="28"/>
        </w:rPr>
        <w:t>三</w:t>
      </w:r>
      <w:r>
        <w:rPr>
          <w:rFonts w:ascii="宋体" w:hAnsi="宋体" w:hint="eastAsia"/>
          <w:sz w:val="28"/>
          <w:szCs w:val="28"/>
        </w:rPr>
        <w:t>、结束语</w:t>
      </w:r>
    </w:p>
    <w:p w14:paraId="466819BC" w14:textId="77777777" w:rsidR="00611C9D" w:rsidRDefault="00611C9D">
      <w:pPr>
        <w:spacing w:line="540" w:lineRule="exact"/>
        <w:rPr>
          <w:rFonts w:ascii="宋体" w:hAnsi="宋体" w:hint="eastAsia"/>
          <w:sz w:val="28"/>
          <w:szCs w:val="28"/>
        </w:rPr>
      </w:pPr>
    </w:p>
    <w:p w14:paraId="4C64660F"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r>
        <w:rPr>
          <w:rFonts w:ascii="宋体" w:hAnsi="宋体" w:cs="宋体" w:hint="eastAsia"/>
          <w:b/>
          <w:bCs/>
          <w:color w:val="7E8186"/>
          <w:kern w:val="0"/>
          <w:sz w:val="32"/>
          <w:szCs w:val="32"/>
        </w:rPr>
        <w:lastRenderedPageBreak/>
        <w:t>一、公司简介</w:t>
      </w:r>
    </w:p>
    <w:p w14:paraId="1D19D2AC" w14:textId="77777777" w:rsidR="00E27D8F" w:rsidRPr="00E27D8F" w:rsidRDefault="00E27D8F" w:rsidP="00E27D8F">
      <w:pPr>
        <w:spacing w:line="360" w:lineRule="auto"/>
        <w:ind w:firstLineChars="200" w:firstLine="480"/>
        <w:rPr>
          <w:rFonts w:ascii="宋体" w:hAnsi="宋体" w:cstheme="minorEastAsia" w:hint="eastAsia"/>
          <w:sz w:val="24"/>
        </w:rPr>
      </w:pPr>
      <w:r w:rsidRPr="00E27D8F">
        <w:rPr>
          <w:rFonts w:ascii="宋体" w:hAnsi="宋体" w:cstheme="minorEastAsia" w:hint="eastAsia"/>
          <w:sz w:val="24"/>
        </w:rPr>
        <w:t>本公司成立于1995年，公司坐落于美丽富饶的沿海城市-宁波，靠近深水良港北仑港，环境优美，交通便利，物流发达。公司经过十来年的努力经营，在创业实践中积累了丰富的生产经验和技术水平，并加大投资力度，不断完善生产设施，改进生产工艺，现已具备一整套的生产工艺流水线和测试设备；并建立了一支优秀的生产团队。</w:t>
      </w:r>
    </w:p>
    <w:p w14:paraId="502BB526" w14:textId="454C27B8" w:rsidR="00104D9E" w:rsidRPr="00F64C21" w:rsidRDefault="00E27D8F" w:rsidP="00E27D8F">
      <w:pPr>
        <w:spacing w:line="360" w:lineRule="auto"/>
        <w:ind w:firstLineChars="200" w:firstLine="480"/>
        <w:rPr>
          <w:rFonts w:ascii="宋体" w:hAnsi="宋体" w:cstheme="minorEastAsia" w:hint="eastAsia"/>
          <w:sz w:val="24"/>
        </w:rPr>
      </w:pPr>
      <w:r w:rsidRPr="00E27D8F">
        <w:rPr>
          <w:rFonts w:ascii="宋体" w:hAnsi="宋体" w:cstheme="minorEastAsia" w:hint="eastAsia"/>
          <w:sz w:val="24"/>
        </w:rPr>
        <w:t>面对未来，我们将一如既往地坚持“以诚为信，以业为精”的经营理念，贯彻“顾客至上，质量第一，诚信经营，开拓创新”的质量方针，一如既往地把好产品质量关，加强科学管理和技术工艺创新，锐意进取，创造更加辉煌的明天，竭诚为顾客提供最优质的产品和服务，最大限度地满足客户要求，力求超越顾客的期望</w:t>
      </w:r>
      <w:r w:rsidR="00F64C21" w:rsidRPr="00F64C21">
        <w:rPr>
          <w:rFonts w:ascii="宋体" w:hAnsi="宋体" w:cstheme="minorEastAsia" w:hint="eastAsia"/>
          <w:sz w:val="24"/>
        </w:rPr>
        <w:t>。</w:t>
      </w:r>
    </w:p>
    <w:p w14:paraId="37D1588F"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r>
        <w:rPr>
          <w:rFonts w:ascii="宋体" w:hAnsi="宋体" w:cs="宋体" w:hint="eastAsia"/>
          <w:b/>
          <w:bCs/>
          <w:color w:val="7E8186"/>
          <w:kern w:val="0"/>
          <w:sz w:val="32"/>
          <w:szCs w:val="32"/>
        </w:rPr>
        <w:t>二、提高企业员工的质量意识</w:t>
      </w:r>
      <w:bookmarkEnd w:id="0"/>
    </w:p>
    <w:p w14:paraId="753F330C" w14:textId="5473EECD" w:rsidR="00104D9E" w:rsidRDefault="00A42B4E">
      <w:pPr>
        <w:widowControl/>
        <w:spacing w:line="500" w:lineRule="atLeast"/>
        <w:ind w:firstLine="470"/>
        <w:jc w:val="left"/>
        <w:rPr>
          <w:rFonts w:ascii="Verdana" w:hAnsi="Verdana" w:cs="宋体"/>
          <w:color w:val="333333"/>
          <w:kern w:val="0"/>
          <w:sz w:val="18"/>
          <w:szCs w:val="18"/>
        </w:rPr>
      </w:pPr>
      <w:r>
        <w:rPr>
          <w:rFonts w:ascii="宋体" w:hAnsi="宋体" w:cs="宋体" w:hint="eastAsia"/>
          <w:color w:val="333333"/>
          <w:kern w:val="0"/>
          <w:sz w:val="24"/>
        </w:rPr>
        <w:t>产品质量关系企业生命，质量是企业的旗帜，是企业实力的展现。企业要在激烈的竞争中寻求发展，要打败强劲的对手，站稳脚跟，最重要的武器就是产品质量。对企业而言，质量其实是一个系统工程，它不仅涉及企业的所有职能部门，贯穿研发、采购、生产、销售等各个环节，而且涵括人员意识、质量体系、</w:t>
      </w:r>
      <w:r w:rsidRPr="00347A80">
        <w:rPr>
          <w:rFonts w:ascii="宋体" w:hAnsi="宋体" w:cs="宋体" w:hint="eastAsia"/>
          <w:color w:val="333333"/>
          <w:kern w:val="0"/>
          <w:sz w:val="24"/>
        </w:rPr>
        <w:t>生产</w:t>
      </w:r>
      <w:r w:rsidR="008079BA" w:rsidRPr="00AF6554">
        <w:rPr>
          <w:rFonts w:ascii="宋体" w:hAnsi="宋体" w:cs="宋体" w:hint="eastAsia"/>
          <w:color w:val="333333"/>
          <w:kern w:val="0"/>
          <w:sz w:val="24"/>
        </w:rPr>
        <w:t>过</w:t>
      </w:r>
      <w:r w:rsidRPr="00347A80">
        <w:rPr>
          <w:rFonts w:ascii="宋体" w:hAnsi="宋体" w:cs="宋体" w:hint="eastAsia"/>
          <w:color w:val="333333"/>
          <w:kern w:val="0"/>
          <w:sz w:val="24"/>
        </w:rPr>
        <w:t>程控制</w:t>
      </w:r>
      <w:r>
        <w:rPr>
          <w:rFonts w:ascii="宋体" w:hAnsi="宋体" w:cs="宋体" w:hint="eastAsia"/>
          <w:color w:val="333333"/>
          <w:kern w:val="0"/>
          <w:sz w:val="24"/>
        </w:rPr>
        <w:t>乃至机器设备等硬件和整体作业环境以及相关方的质量配合程度。</w:t>
      </w:r>
    </w:p>
    <w:p w14:paraId="1496500B" w14:textId="77777777" w:rsidR="00104D9E" w:rsidRDefault="00A42B4E">
      <w:pPr>
        <w:widowControl/>
        <w:spacing w:line="500" w:lineRule="atLeast"/>
        <w:ind w:firstLine="590"/>
        <w:jc w:val="left"/>
        <w:rPr>
          <w:rFonts w:ascii="宋体" w:hAnsi="宋体" w:cs="宋体" w:hint="eastAsia"/>
          <w:color w:val="333333"/>
          <w:kern w:val="0"/>
          <w:sz w:val="24"/>
        </w:rPr>
      </w:pPr>
      <w:r>
        <w:rPr>
          <w:rFonts w:ascii="宋体" w:hAnsi="宋体" w:cs="宋体" w:hint="eastAsia"/>
          <w:color w:val="333333"/>
          <w:kern w:val="0"/>
          <w:sz w:val="24"/>
        </w:rPr>
        <w:t>要使企业的质量体系高效运转，资源优化配置，从而生产出高质量的产品，就必须首先让全体员工在思想上牢牢确立高品质、高质量的意识，忽视这一点，再好的设备，再健全的机制也难以发挥应有的效用。这种意识的确立自然有它存在的价值，它会使员工在生产经营过程中，自觉地遵守操作规程，不会因为“没有人监督，没有人看见，大家都这么干”等外在因素的影响而放弃本来的职责，这已经不仅仅是一种客观上的要求和约束，而是比职业道德更高一层的追求。</w:t>
      </w:r>
    </w:p>
    <w:p w14:paraId="65897310" w14:textId="77777777" w:rsidR="00104D9E" w:rsidRDefault="00A42B4E">
      <w:pPr>
        <w:widowControl/>
        <w:spacing w:line="500" w:lineRule="atLeast"/>
        <w:ind w:firstLine="590"/>
        <w:jc w:val="left"/>
        <w:rPr>
          <w:rFonts w:ascii="宋体" w:hAnsi="宋体" w:cs="宋体" w:hint="eastAsia"/>
          <w:color w:val="333333"/>
          <w:kern w:val="0"/>
          <w:sz w:val="24"/>
        </w:rPr>
      </w:pPr>
      <w:r>
        <w:rPr>
          <w:rFonts w:ascii="宋体" w:hAnsi="宋体" w:cs="宋体" w:hint="eastAsia"/>
          <w:color w:val="333333"/>
          <w:kern w:val="0"/>
          <w:sz w:val="24"/>
        </w:rPr>
        <w:t>质量意识是一个企业从领导决策层到每一个员工对质量和质量工作的认识和理解，这对质量行为起着极其重要的影响和制约作用。质量意识体现在每一位员工的岗位工作中，也集中体现在企业最高决策层的岗位工作中，是一种自觉地去保证企业所生产的交付顾客需求的产品-----硬件、软件和流程性材料质量、工作质量和服务质量的意志力。质量意识是通过企业质量管理、质量教育和质量责任等来建立和施加影响的，并且通过质量激励机制使之自我调节而</w:t>
      </w:r>
      <w:proofErr w:type="gramStart"/>
      <w:r>
        <w:rPr>
          <w:rFonts w:ascii="宋体" w:hAnsi="宋体" w:cs="宋体" w:hint="eastAsia"/>
          <w:color w:val="333333"/>
          <w:kern w:val="0"/>
          <w:sz w:val="24"/>
        </w:rPr>
        <w:t>一</w:t>
      </w:r>
      <w:proofErr w:type="gramEnd"/>
      <w:r>
        <w:rPr>
          <w:rFonts w:ascii="宋体" w:hAnsi="宋体" w:cs="宋体" w:hint="eastAsia"/>
          <w:color w:val="333333"/>
          <w:kern w:val="0"/>
          <w:sz w:val="24"/>
        </w:rPr>
        <w:t>步步地、缓慢地形成起来的。</w:t>
      </w:r>
    </w:p>
    <w:p w14:paraId="65100813" w14:textId="500C5ABD" w:rsidR="00104D9E" w:rsidRDefault="00A42B4E">
      <w:pPr>
        <w:widowControl/>
        <w:spacing w:line="500" w:lineRule="atLeast"/>
        <w:ind w:firstLine="590"/>
        <w:jc w:val="left"/>
        <w:rPr>
          <w:rFonts w:ascii="宋体" w:hAnsi="宋体" w:cs="宋体" w:hint="eastAsia"/>
          <w:color w:val="333333"/>
          <w:kern w:val="0"/>
          <w:sz w:val="24"/>
        </w:rPr>
      </w:pPr>
      <w:r>
        <w:rPr>
          <w:rFonts w:ascii="宋体" w:hAnsi="宋体" w:cs="宋体" w:hint="eastAsia"/>
          <w:color w:val="333333"/>
          <w:kern w:val="0"/>
          <w:sz w:val="24"/>
        </w:rPr>
        <w:lastRenderedPageBreak/>
        <w:t>企业在全体职工中进行有针对性的质量意识教育，从以下几方面提高员工的质量意识：1、今天的质量的好坏，决定明天的市场占有。2、抓质量要从现在抓起，从我抓起。3、不接受不合格品，不生产不合格品，</w:t>
      </w:r>
      <w:proofErr w:type="gramStart"/>
      <w:r>
        <w:rPr>
          <w:rFonts w:ascii="宋体" w:hAnsi="宋体" w:cs="宋体" w:hint="eastAsia"/>
          <w:color w:val="333333"/>
          <w:kern w:val="0"/>
          <w:sz w:val="24"/>
        </w:rPr>
        <w:t>不</w:t>
      </w:r>
      <w:proofErr w:type="gramEnd"/>
      <w:r>
        <w:rPr>
          <w:rFonts w:ascii="宋体" w:hAnsi="宋体" w:cs="宋体" w:hint="eastAsia"/>
          <w:color w:val="333333"/>
          <w:kern w:val="0"/>
          <w:sz w:val="24"/>
        </w:rPr>
        <w:t>流出不合格品。4、质量由标准衡量，但反映的是企业的信用和诚信。5、抓质量是对企业、社会乃至员工自己负责。6、质量不仅仅是技术问题，最终反映的是员工和企业的素质问题。在企业内形成了人人关心质量，人人争创品牌的良好氛围。企业还通过广泛开展生动活泼的质量意识活动，加速企业转变全体员工的陈旧质量观念，增强员工的竞争意识和责任感，在职工中牢牢树立爱岗敬业精神，追求顾客满意度不断提升。</w:t>
      </w:r>
    </w:p>
    <w:p w14:paraId="40021FBA" w14:textId="2A2CE017" w:rsidR="006B7E78" w:rsidRPr="008A49C2" w:rsidRDefault="00A42B4E" w:rsidP="008A49C2">
      <w:pPr>
        <w:widowControl/>
        <w:spacing w:line="500" w:lineRule="atLeast"/>
        <w:ind w:firstLine="590"/>
        <w:jc w:val="left"/>
        <w:rPr>
          <w:rFonts w:ascii="宋体" w:hAnsi="宋体" w:cs="宋体" w:hint="eastAsia"/>
          <w:color w:val="333333"/>
          <w:kern w:val="0"/>
          <w:sz w:val="24"/>
        </w:rPr>
      </w:pPr>
      <w:r>
        <w:rPr>
          <w:rFonts w:ascii="宋体" w:hAnsi="宋体" w:cs="宋体" w:hint="eastAsia"/>
          <w:color w:val="333333"/>
          <w:kern w:val="0"/>
          <w:sz w:val="24"/>
        </w:rPr>
        <w:t>企业只有在质量意识的教育和活动中，培养职工的团队精神，才能真正把全面质量管理落实到实处，才能让企业质量意识的得到贯穿和提高。</w:t>
      </w:r>
    </w:p>
    <w:p w14:paraId="6D25ECEA" w14:textId="77777777" w:rsidR="00104D9E" w:rsidRDefault="00A42B4E">
      <w:pPr>
        <w:widowControl/>
        <w:spacing w:beforeLines="100" w:before="312" w:line="500" w:lineRule="atLeast"/>
        <w:jc w:val="left"/>
        <w:rPr>
          <w:rFonts w:ascii="宋体" w:hAnsi="宋体" w:cs="宋体" w:hint="eastAsia"/>
          <w:b/>
          <w:bCs/>
          <w:color w:val="333333"/>
          <w:kern w:val="0"/>
          <w:sz w:val="32"/>
          <w:szCs w:val="32"/>
        </w:rPr>
      </w:pPr>
      <w:bookmarkStart w:id="1" w:name="_Toc362770696"/>
      <w:r>
        <w:rPr>
          <w:rFonts w:ascii="宋体" w:hAnsi="宋体" w:cs="宋体" w:hint="eastAsia"/>
          <w:b/>
          <w:bCs/>
          <w:color w:val="7E8186"/>
          <w:kern w:val="0"/>
          <w:sz w:val="32"/>
          <w:szCs w:val="32"/>
        </w:rPr>
        <w:t>三、质量组织管理体系</w:t>
      </w:r>
      <w:bookmarkEnd w:id="1"/>
      <w:r>
        <w:rPr>
          <w:rFonts w:ascii="宋体" w:hAnsi="宋体" w:cs="宋体" w:hint="eastAsia"/>
          <w:b/>
          <w:bCs/>
          <w:color w:val="333333"/>
          <w:kern w:val="0"/>
          <w:sz w:val="32"/>
          <w:szCs w:val="32"/>
        </w:rPr>
        <w:t> </w:t>
      </w:r>
    </w:p>
    <w:p w14:paraId="6366EA1F" w14:textId="75C8590E" w:rsidR="00104D9E" w:rsidRDefault="006B7E78" w:rsidP="009E0AB7">
      <w:pPr>
        <w:widowControl/>
        <w:spacing w:line="500" w:lineRule="atLeast"/>
        <w:ind w:firstLineChars="196" w:firstLine="470"/>
        <w:jc w:val="left"/>
        <w:rPr>
          <w:rFonts w:ascii="宋体" w:hAnsi="宋体" w:cs="宋体" w:hint="eastAsia"/>
          <w:color w:val="333333"/>
          <w:kern w:val="0"/>
          <w:sz w:val="24"/>
        </w:rPr>
      </w:pPr>
      <w:r w:rsidRPr="006B7E78">
        <w:rPr>
          <w:rFonts w:ascii="宋体" w:hAnsi="宋体" w:cs="宋体" w:hint="eastAsia"/>
          <w:color w:val="333333"/>
          <w:kern w:val="0"/>
          <w:sz w:val="24"/>
        </w:rPr>
        <w:t>公司建立健全质量管理长效机制，通过加强员工培训，提升质量意识，积极引导全体员工重视质量和安全，让“质量是企业的生命”这一理念，真正成为广大员工的道德规范和行为准则；夯实质量管理基础，确保质量管理工作持续、有效开展；保证产品与服务质量符合标准要求，符合广大客户的身体健康和生命财产、生活环境安全要求。</w:t>
      </w:r>
      <w:r w:rsidR="00A42B4E">
        <w:rPr>
          <w:rFonts w:ascii="宋体" w:hAnsi="宋体" w:cs="宋体" w:hint="eastAsia"/>
          <w:color w:val="333333"/>
          <w:kern w:val="0"/>
          <w:sz w:val="24"/>
        </w:rPr>
        <w:t>由总经理统一抓，</w:t>
      </w:r>
      <w:r w:rsidR="003F7B55">
        <w:rPr>
          <w:rFonts w:ascii="宋体" w:hAnsi="宋体" w:cs="宋体" w:hint="eastAsia"/>
          <w:color w:val="333333"/>
          <w:kern w:val="0"/>
          <w:sz w:val="24"/>
        </w:rPr>
        <w:t>生产技术部</w:t>
      </w:r>
      <w:r w:rsidR="00A42B4E">
        <w:rPr>
          <w:rFonts w:ascii="宋体" w:hAnsi="宋体" w:cs="宋体" w:hint="eastAsia"/>
          <w:color w:val="333333"/>
          <w:kern w:val="0"/>
          <w:sz w:val="24"/>
        </w:rPr>
        <w:t>负责实施，保证全过程质量统一管理，统一规划、统一安排。这种统一管理模式有利于全员技术水平和人员素质的提高，有利于实现科学管理，达到提高产品质量的目的。</w:t>
      </w:r>
      <w:r w:rsidR="009E0AB7">
        <w:rPr>
          <w:rFonts w:ascii="宋体" w:hAnsi="宋体" w:cs="宋体" w:hint="eastAsia"/>
          <w:color w:val="333333"/>
          <w:kern w:val="0"/>
          <w:sz w:val="24"/>
        </w:rPr>
        <w:t>公司品质</w:t>
      </w:r>
      <w:r w:rsidR="00A42B4E">
        <w:rPr>
          <w:rFonts w:ascii="宋体" w:hAnsi="宋体" w:cs="宋体" w:hint="eastAsia"/>
          <w:color w:val="333333"/>
          <w:kern w:val="0"/>
          <w:sz w:val="24"/>
        </w:rPr>
        <w:t>体系中每一级人员（来料检验、过程巡检、成品检验）的思想素质与技术素质是至关重要的。为了提高检验人员的素质，我们采取了思想素质与技术素质一起抓，高中低级人员培训一起抓的方针。公司一直培训专职检验员，对全员进行质量检验职业教育，并举办各种类型的技术考核等。期间企业涌现出一大批优秀质量管理工作者，全员的质量管理水平和技术素质得到了大幅度的提高。</w:t>
      </w:r>
    </w:p>
    <w:p w14:paraId="7E3098B3"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2" w:name="_Toc362770697"/>
      <w:r>
        <w:rPr>
          <w:rFonts w:ascii="宋体" w:hAnsi="宋体" w:cs="宋体" w:hint="eastAsia"/>
          <w:b/>
          <w:bCs/>
          <w:color w:val="7E8186"/>
          <w:kern w:val="0"/>
          <w:sz w:val="32"/>
          <w:szCs w:val="32"/>
        </w:rPr>
        <w:t>四、质量</w:t>
      </w:r>
      <w:bookmarkEnd w:id="2"/>
      <w:r>
        <w:rPr>
          <w:rFonts w:ascii="宋体" w:hAnsi="宋体" w:cs="宋体" w:hint="eastAsia"/>
          <w:b/>
          <w:bCs/>
          <w:color w:val="7E8186"/>
          <w:kern w:val="0"/>
          <w:sz w:val="32"/>
          <w:szCs w:val="32"/>
        </w:rPr>
        <w:t>理念 </w:t>
      </w:r>
    </w:p>
    <w:p w14:paraId="295F0B62" w14:textId="35AA43C6" w:rsidR="00104D9E" w:rsidRDefault="00E27D8F" w:rsidP="005A66FB">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明</w:t>
      </w:r>
      <w:proofErr w:type="gramStart"/>
      <w:r>
        <w:rPr>
          <w:rFonts w:ascii="宋体" w:hAnsi="宋体" w:cs="宋体" w:hint="eastAsia"/>
          <w:color w:val="333333"/>
          <w:kern w:val="0"/>
          <w:sz w:val="24"/>
        </w:rPr>
        <w:t>立</w:t>
      </w:r>
      <w:r w:rsidR="00A42B4E">
        <w:rPr>
          <w:rFonts w:ascii="宋体" w:hAnsi="宋体" w:cs="宋体" w:hint="eastAsia"/>
          <w:color w:val="333333"/>
          <w:kern w:val="0"/>
          <w:sz w:val="24"/>
        </w:rPr>
        <w:t>始终</w:t>
      </w:r>
      <w:proofErr w:type="gramEnd"/>
      <w:r w:rsidR="00A42B4E">
        <w:rPr>
          <w:rFonts w:ascii="宋体" w:hAnsi="宋体" w:cs="宋体" w:hint="eastAsia"/>
          <w:color w:val="333333"/>
          <w:kern w:val="0"/>
          <w:sz w:val="24"/>
        </w:rPr>
        <w:t>坚持</w:t>
      </w:r>
      <w:r w:rsidR="00A42B4E" w:rsidRPr="003F093E">
        <w:rPr>
          <w:rFonts w:ascii="宋体" w:hAnsi="宋体" w:cs="宋体" w:hint="eastAsia"/>
          <w:color w:val="333333"/>
          <w:kern w:val="0"/>
          <w:sz w:val="24"/>
        </w:rPr>
        <w:t>“</w:t>
      </w:r>
      <w:r w:rsidR="00BD69FD">
        <w:rPr>
          <w:rFonts w:ascii="楷体_GB2312" w:eastAsia="楷体_GB2312" w:hAnsi="楷体_GB2312" w:cs="楷体_GB2312" w:hint="eastAsia"/>
          <w:b/>
          <w:bCs/>
          <w:szCs w:val="21"/>
        </w:rPr>
        <w:t>精心管理、精心制造、精心服务</w:t>
      </w:r>
      <w:r w:rsidR="00A42B4E" w:rsidRPr="003F093E">
        <w:rPr>
          <w:rFonts w:ascii="宋体" w:hAnsi="宋体" w:cs="宋体" w:hint="eastAsia"/>
          <w:color w:val="333333"/>
          <w:kern w:val="0"/>
          <w:sz w:val="24"/>
        </w:rPr>
        <w:t>”的质量</w:t>
      </w:r>
      <w:r w:rsidR="003F7B55">
        <w:rPr>
          <w:rFonts w:ascii="宋体" w:hAnsi="宋体" w:cs="宋体" w:hint="eastAsia"/>
          <w:color w:val="333333"/>
          <w:kern w:val="0"/>
          <w:sz w:val="24"/>
        </w:rPr>
        <w:t>诚信</w:t>
      </w:r>
      <w:r w:rsidR="00A42B4E" w:rsidRPr="003F093E">
        <w:rPr>
          <w:rFonts w:ascii="宋体" w:hAnsi="宋体" w:cs="宋体" w:hint="eastAsia"/>
          <w:color w:val="333333"/>
          <w:kern w:val="0"/>
          <w:sz w:val="24"/>
        </w:rPr>
        <w:t>方针，提出了“</w:t>
      </w:r>
      <w:r w:rsidR="00F64C21">
        <w:rPr>
          <w:rFonts w:ascii="楷体_GB2312" w:eastAsia="楷体_GB2312" w:hAnsi="楷体_GB2312" w:cs="楷体_GB2312" w:hint="eastAsia"/>
          <w:b/>
          <w:bCs/>
          <w:szCs w:val="21"/>
        </w:rPr>
        <w:t>成为全国紧固件的行业标杆</w:t>
      </w:r>
      <w:r w:rsidR="00A42B4E" w:rsidRPr="003F093E">
        <w:rPr>
          <w:rFonts w:ascii="宋体" w:hAnsi="宋体" w:cs="宋体" w:hint="eastAsia"/>
          <w:color w:val="333333"/>
          <w:kern w:val="0"/>
          <w:sz w:val="24"/>
        </w:rPr>
        <w:t>”的</w:t>
      </w:r>
      <w:r w:rsidR="00A42B4E">
        <w:rPr>
          <w:rFonts w:ascii="宋体" w:hAnsi="宋体" w:cs="宋体" w:hint="eastAsia"/>
          <w:color w:val="333333"/>
          <w:kern w:val="0"/>
          <w:sz w:val="24"/>
        </w:rPr>
        <w:t>工作思路，争创领先品牌。</w:t>
      </w:r>
    </w:p>
    <w:p w14:paraId="3E4467EC"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3" w:name="_Toc362770698"/>
      <w:r>
        <w:rPr>
          <w:rFonts w:ascii="宋体" w:hAnsi="宋体" w:cs="宋体" w:hint="eastAsia"/>
          <w:b/>
          <w:bCs/>
          <w:color w:val="7E8186"/>
          <w:kern w:val="0"/>
          <w:sz w:val="32"/>
          <w:szCs w:val="32"/>
        </w:rPr>
        <w:lastRenderedPageBreak/>
        <w:t>五、内部质量管理</w:t>
      </w:r>
      <w:bookmarkEnd w:id="3"/>
    </w:p>
    <w:p w14:paraId="6153A0D9" w14:textId="77777777" w:rsidR="00104D9E" w:rsidRDefault="00A42B4E">
      <w:pPr>
        <w:widowControl/>
        <w:spacing w:line="500" w:lineRule="atLeast"/>
        <w:jc w:val="left"/>
        <w:rPr>
          <w:rFonts w:ascii="宋体" w:hAnsi="宋体" w:cs="宋体" w:hint="eastAsia"/>
          <w:b/>
          <w:color w:val="333333"/>
          <w:kern w:val="0"/>
          <w:sz w:val="24"/>
        </w:rPr>
      </w:pPr>
      <w:r>
        <w:rPr>
          <w:rFonts w:ascii="宋体" w:hAnsi="宋体" w:cs="宋体" w:hint="eastAsia"/>
          <w:b/>
          <w:color w:val="333333"/>
          <w:kern w:val="0"/>
          <w:sz w:val="24"/>
        </w:rPr>
        <w:t>1、质量管理体系建立</w:t>
      </w:r>
    </w:p>
    <w:p w14:paraId="604E960C" w14:textId="26786E0D"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公司</w:t>
      </w:r>
      <w:r w:rsidR="009E06FE">
        <w:rPr>
          <w:rFonts w:ascii="宋体" w:hAnsi="宋体" w:cs="宋体" w:hint="eastAsia"/>
          <w:color w:val="333333"/>
          <w:kern w:val="0"/>
          <w:sz w:val="24"/>
        </w:rPr>
        <w:t>已通过</w:t>
      </w:r>
      <w:r>
        <w:rPr>
          <w:rFonts w:ascii="宋体" w:hAnsi="宋体" w:cs="宋体" w:hint="eastAsia"/>
          <w:color w:val="333333"/>
          <w:kern w:val="0"/>
          <w:sz w:val="24"/>
        </w:rPr>
        <w:t>ISO9001质量管理体系认证</w:t>
      </w:r>
      <w:r w:rsidR="009E06FE">
        <w:rPr>
          <w:rFonts w:ascii="宋体" w:hAnsi="宋体" w:cs="宋体" w:hint="eastAsia"/>
          <w:color w:val="333333"/>
          <w:kern w:val="0"/>
          <w:sz w:val="24"/>
        </w:rPr>
        <w:t>，</w:t>
      </w:r>
      <w:r>
        <w:rPr>
          <w:rFonts w:ascii="宋体" w:hAnsi="宋体" w:cs="宋体" w:hint="eastAsia"/>
          <w:color w:val="333333"/>
          <w:kern w:val="0"/>
          <w:sz w:val="24"/>
        </w:rPr>
        <w:t>建立了一套全面、详尽、严格的质量、环境</w:t>
      </w:r>
      <w:r w:rsidR="00667419">
        <w:rPr>
          <w:rFonts w:ascii="宋体" w:hAnsi="宋体" w:cs="宋体" w:hint="eastAsia"/>
          <w:color w:val="333333"/>
          <w:kern w:val="0"/>
          <w:sz w:val="24"/>
        </w:rPr>
        <w:t>、职业健康安全</w:t>
      </w:r>
      <w:r>
        <w:rPr>
          <w:rFonts w:ascii="宋体" w:hAnsi="宋体" w:cs="宋体" w:hint="eastAsia"/>
          <w:color w:val="333333"/>
          <w:kern w:val="0"/>
          <w:sz w:val="24"/>
        </w:rPr>
        <w:t>管理规章制度和保障文件，这些文件涵盖了产品设计开发、生产管理、设备管理、人员管理、物料管理、生产工艺管理、质量标准管理、质量检验、销售管理、服务管理等各环节，实现了“全面、全员、全过程的”质量管理，做到一切用数据说话，一切工作都有章可循，真正体现了质量管理的科学化、系统化、规范化，使</w:t>
      </w:r>
      <w:r w:rsidR="00E27D8F">
        <w:rPr>
          <w:rFonts w:ascii="宋体" w:hAnsi="宋体" w:cs="宋体" w:hint="eastAsia"/>
          <w:color w:val="333333"/>
          <w:kern w:val="0"/>
          <w:sz w:val="24"/>
        </w:rPr>
        <w:t>明立</w:t>
      </w:r>
      <w:r>
        <w:rPr>
          <w:rFonts w:ascii="宋体" w:hAnsi="宋体" w:cs="宋体" w:hint="eastAsia"/>
          <w:color w:val="333333"/>
          <w:kern w:val="0"/>
          <w:sz w:val="24"/>
        </w:rPr>
        <w:t>的产品质量和管理</w:t>
      </w:r>
      <w:r w:rsidR="00667419">
        <w:rPr>
          <w:rFonts w:ascii="宋体" w:hAnsi="宋体" w:cs="宋体" w:hint="eastAsia"/>
          <w:color w:val="333333"/>
          <w:kern w:val="0"/>
          <w:sz w:val="24"/>
        </w:rPr>
        <w:t>水平</w:t>
      </w:r>
      <w:r>
        <w:rPr>
          <w:rFonts w:ascii="宋体" w:hAnsi="宋体" w:cs="宋体" w:hint="eastAsia"/>
          <w:color w:val="333333"/>
          <w:kern w:val="0"/>
          <w:sz w:val="24"/>
        </w:rPr>
        <w:t>都有了质的提高。</w:t>
      </w:r>
    </w:p>
    <w:p w14:paraId="41DF35CF" w14:textId="73BA0C9B"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为监视和测量质量体系的有效运行，</w:t>
      </w:r>
      <w:r w:rsidR="00E27D8F">
        <w:rPr>
          <w:rFonts w:ascii="宋体" w:hAnsi="宋体" w:cs="宋体" w:hint="eastAsia"/>
          <w:color w:val="333333"/>
          <w:kern w:val="0"/>
          <w:sz w:val="24"/>
        </w:rPr>
        <w:t>办公室</w:t>
      </w:r>
      <w:r>
        <w:rPr>
          <w:rFonts w:ascii="宋体" w:hAnsi="宋体" w:cs="宋体" w:hint="eastAsia"/>
          <w:color w:val="333333"/>
          <w:kern w:val="0"/>
          <w:sz w:val="24"/>
        </w:rPr>
        <w:t>除按计划每年组织一次内部审核和一次管理评审外，还采用滚动式方法每个月对各个部门进行监督检查，对审核中发现的问题及时制定纠正措施进行改进，在历次的外部审核中均未出现严重不符合项。在监视质量体系有效运行的同时，企业</w:t>
      </w:r>
      <w:r w:rsidR="00F64C21">
        <w:rPr>
          <w:rFonts w:ascii="宋体" w:hAnsi="宋体" w:cs="宋体" w:hint="eastAsia"/>
          <w:color w:val="333333"/>
          <w:kern w:val="0"/>
          <w:sz w:val="24"/>
        </w:rPr>
        <w:t>品质部</w:t>
      </w:r>
      <w:r>
        <w:rPr>
          <w:rFonts w:ascii="宋体" w:hAnsi="宋体" w:cs="宋体" w:hint="eastAsia"/>
          <w:color w:val="333333"/>
          <w:kern w:val="0"/>
          <w:sz w:val="24"/>
        </w:rPr>
        <w:t>加强对实物质量的监督抽查力度。除每季度对各部门抽查一次，还增加了每月对各生产工序的抽查，发现问题及时责令限期整改，并作为下次抽查的重点。在采购、生产过程、质量检验、用户反馈等方面应用统计技术，每季度将出现或隐含的质量问题，制定纠正或预防措施进行整改。</w:t>
      </w:r>
    </w:p>
    <w:p w14:paraId="2B200BCF" w14:textId="55020671"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质量意识与经营思想决定企业文化的走向与发展。在激烈的市场竞争中，产品质量是企业赢得市场的关键，优质的产品能为企业取得良好的市场信誉，进而博得用户的</w:t>
      </w:r>
      <w:r w:rsidR="00511B82">
        <w:rPr>
          <w:rFonts w:ascii="宋体" w:hAnsi="宋体" w:cs="宋体" w:hint="eastAsia"/>
          <w:color w:val="333333"/>
          <w:kern w:val="0"/>
          <w:sz w:val="24"/>
        </w:rPr>
        <w:t>青睐</w:t>
      </w:r>
      <w:r>
        <w:rPr>
          <w:rFonts w:ascii="宋体" w:hAnsi="宋体" w:cs="宋体" w:hint="eastAsia"/>
          <w:color w:val="333333"/>
          <w:kern w:val="0"/>
          <w:sz w:val="24"/>
        </w:rPr>
        <w:t>。所以，严把质量关，上道工序为下道工序负责，已成为员工生产过程中的自觉意识。质量意识的提高，使全员参与质量管理热情高涨。</w:t>
      </w:r>
    </w:p>
    <w:p w14:paraId="0771D43A"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b/>
          <w:bCs/>
          <w:color w:val="333333"/>
          <w:kern w:val="0"/>
          <w:sz w:val="24"/>
        </w:rPr>
        <w:t>2、加强质量管理，充分发挥质量检验的作用</w:t>
      </w:r>
    </w:p>
    <w:p w14:paraId="34E7683F" w14:textId="34687021"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为保证质量管理体系持续有效运行，确保产品质量稳步提高，企业确定了质量管理的主题是“加强科学管理，纠正不良习惯，强化过程控制，提高工作质量和效益”。为巩固质量管理的成果企业又确定了质量效益的主题是“效益就是企业的生命，要向产品质量要效益，严格控制产品成本，向采购质量要效益，大幅度降低采购成本，向制造质量要效益，提高效率，减少损失，向工作质量要效益，全面提高管理工作水平”。在质量和效益</w:t>
      </w:r>
      <w:proofErr w:type="gramStart"/>
      <w:r>
        <w:rPr>
          <w:rFonts w:ascii="宋体" w:hAnsi="宋体" w:cs="宋体" w:hint="eastAsia"/>
          <w:color w:val="333333"/>
          <w:kern w:val="0"/>
          <w:sz w:val="24"/>
        </w:rPr>
        <w:t>两主题</w:t>
      </w:r>
      <w:proofErr w:type="gramEnd"/>
      <w:r>
        <w:rPr>
          <w:rFonts w:ascii="宋体" w:hAnsi="宋体" w:cs="宋体" w:hint="eastAsia"/>
          <w:color w:val="333333"/>
          <w:kern w:val="0"/>
          <w:sz w:val="24"/>
        </w:rPr>
        <w:t>的运行中公司重新制定和完善了企业的各项管理规章制度，规范</w:t>
      </w:r>
      <w:r>
        <w:rPr>
          <w:rFonts w:ascii="宋体" w:hAnsi="宋体" w:cs="宋体" w:hint="eastAsia"/>
          <w:color w:val="333333"/>
          <w:kern w:val="0"/>
          <w:sz w:val="24"/>
        </w:rPr>
        <w:lastRenderedPageBreak/>
        <w:t>产品生产程序，有效控制了产品质量，建立了一整套内部质量控制管理体系，把企业的各项质量管理工作提升到一个新的水平。</w:t>
      </w:r>
    </w:p>
    <w:p w14:paraId="2C97150D"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3、</w:t>
      </w:r>
      <w:r w:rsidRPr="002A4059">
        <w:rPr>
          <w:rFonts w:ascii="宋体" w:hAnsi="宋体" w:cs="宋体" w:hint="eastAsia"/>
          <w:b/>
          <w:bCs/>
          <w:color w:val="333333"/>
          <w:kern w:val="0"/>
          <w:sz w:val="24"/>
        </w:rPr>
        <w:t>计量</w:t>
      </w:r>
      <w:r>
        <w:rPr>
          <w:rFonts w:ascii="宋体" w:hAnsi="宋体" w:cs="宋体" w:hint="eastAsia"/>
          <w:b/>
          <w:bCs/>
          <w:color w:val="333333"/>
          <w:kern w:val="0"/>
          <w:sz w:val="24"/>
        </w:rPr>
        <w:t>工作管理</w:t>
      </w:r>
      <w:r>
        <w:rPr>
          <w:rFonts w:ascii="宋体" w:hAnsi="宋体" w:cs="宋体" w:hint="eastAsia"/>
          <w:color w:val="333333"/>
          <w:kern w:val="0"/>
          <w:sz w:val="24"/>
        </w:rPr>
        <w:t> </w:t>
      </w:r>
    </w:p>
    <w:p w14:paraId="3B0F573C" w14:textId="763A10E3"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加强了计量管理工作，自公司创立以来，为加强计量管理，从原材料采购、过程管理、生产设备、检验设备、工序检验、成品检验等进行检定、校验、使用监督、流转管理，建立了一整套管理文件和控制方法，先后购置了齐全的国内先进的检测设备，大幅提高了产品的检验能力。卓有成效的计量管理为产品质量的稳定提高提供了良好的保证手段。</w:t>
      </w:r>
    </w:p>
    <w:p w14:paraId="56926586" w14:textId="77777777" w:rsidR="00104D9E" w:rsidRDefault="00A42B4E">
      <w:pPr>
        <w:widowControl/>
        <w:spacing w:line="500" w:lineRule="atLeast"/>
        <w:jc w:val="left"/>
        <w:rPr>
          <w:rFonts w:ascii="宋体" w:hAnsi="宋体" w:cs="宋体" w:hint="eastAsia"/>
          <w:b/>
          <w:bCs/>
          <w:color w:val="333333"/>
          <w:kern w:val="0"/>
          <w:sz w:val="24"/>
        </w:rPr>
      </w:pPr>
      <w:r>
        <w:rPr>
          <w:rFonts w:ascii="宋体" w:hAnsi="宋体" w:cs="宋体" w:hint="eastAsia"/>
          <w:b/>
          <w:bCs/>
          <w:color w:val="333333"/>
          <w:kern w:val="0"/>
          <w:sz w:val="24"/>
        </w:rPr>
        <w:t>4、质量检验方面管理</w:t>
      </w:r>
    </w:p>
    <w:p w14:paraId="494D9F85" w14:textId="49D05169" w:rsidR="00104D9E" w:rsidRDefault="003D576A">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公司</w:t>
      </w:r>
      <w:r w:rsidR="00A42B4E">
        <w:rPr>
          <w:rFonts w:ascii="宋体" w:hAnsi="宋体" w:cs="宋体" w:hint="eastAsia"/>
          <w:color w:val="333333"/>
          <w:kern w:val="0"/>
          <w:sz w:val="24"/>
        </w:rPr>
        <w:t>建立了检测设备档案，并整理分类，将重要的精密仪器以及重要项目、关键参数的检测设备进行重点管理。管理的关键内容是:进行校准或检查，以便检测数据的有效溯源，持续维持设备的良好运行和准确度。针对不同种类、型号的检测仪器、设备，</w:t>
      </w:r>
      <w:r>
        <w:rPr>
          <w:rFonts w:ascii="宋体" w:hAnsi="宋体" w:cs="宋体" w:hint="eastAsia"/>
          <w:color w:val="333333"/>
          <w:kern w:val="0"/>
          <w:sz w:val="24"/>
        </w:rPr>
        <w:t>公司</w:t>
      </w:r>
      <w:r w:rsidR="00A42B4E">
        <w:rPr>
          <w:rFonts w:ascii="宋体" w:hAnsi="宋体" w:cs="宋体" w:hint="eastAsia"/>
          <w:color w:val="333333"/>
          <w:kern w:val="0"/>
          <w:sz w:val="24"/>
        </w:rPr>
        <w:t>还应制定相应的保养计划，并落实到人以保持该设备应有的技术状态。</w:t>
      </w:r>
    </w:p>
    <w:p w14:paraId="41ED82FD"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切实加强供应商供货的质量检查验收，督促供应</w:t>
      </w:r>
      <w:proofErr w:type="gramStart"/>
      <w:r>
        <w:rPr>
          <w:rFonts w:ascii="宋体" w:hAnsi="宋体" w:cs="宋体" w:hint="eastAsia"/>
          <w:color w:val="333333"/>
          <w:kern w:val="0"/>
          <w:sz w:val="24"/>
        </w:rPr>
        <w:t>商依法</w:t>
      </w:r>
      <w:proofErr w:type="gramEnd"/>
      <w:r>
        <w:rPr>
          <w:rFonts w:ascii="宋体" w:hAnsi="宋体" w:cs="宋体" w:hint="eastAsia"/>
          <w:color w:val="333333"/>
          <w:kern w:val="0"/>
          <w:sz w:val="24"/>
        </w:rPr>
        <w:t>履行质量责任，严把原材料入库质量关，严格工艺纪律，严格生产全过程的质量控制，加强质量监督队伍建设，加强对监督人员的教育和培养，不断提高其素质，完善监督手段，提高质量改进能力，增强其权威性和有效性。</w:t>
      </w:r>
    </w:p>
    <w:p w14:paraId="4FC6FD4D" w14:textId="77777777" w:rsidR="00104D9E" w:rsidRDefault="00A42B4E">
      <w:pPr>
        <w:widowControl/>
        <w:spacing w:line="500" w:lineRule="atLeast"/>
        <w:jc w:val="left"/>
        <w:rPr>
          <w:rFonts w:ascii="宋体" w:hAnsi="宋体" w:cs="宋体" w:hint="eastAsia"/>
          <w:b/>
          <w:bCs/>
          <w:color w:val="333333"/>
          <w:kern w:val="0"/>
          <w:sz w:val="24"/>
        </w:rPr>
      </w:pPr>
      <w:r>
        <w:rPr>
          <w:rFonts w:ascii="宋体" w:hAnsi="宋体" w:cs="宋体" w:hint="eastAsia"/>
          <w:b/>
          <w:bCs/>
          <w:color w:val="333333"/>
          <w:kern w:val="0"/>
          <w:sz w:val="24"/>
        </w:rPr>
        <w:t>5、定期召开质量例会，加快质量问题解决速度</w:t>
      </w:r>
    </w:p>
    <w:p w14:paraId="1FF04133" w14:textId="1EC954AF" w:rsidR="00104D9E" w:rsidRDefault="00A42B4E" w:rsidP="005A66FB">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公司定期召开质量会议，深入开展质量提升活动，发现质量问题时，要积极受理并加快办事效率，期限解决。建立质量审核制度，财务部门把产品的制造和销售过程中所发生的直接质量成本以及间接质量成本列入统计项目。在例会中有惩罚也有奖励，建立了质量激励机制，明确各岗位的质量规范、质量责任，实行“质量否决权”并认真考核，把考核结果作为对职工调动、晋级、提升、奖励或处罚的重要依据，发动职工积极参加质量管理活动。</w:t>
      </w:r>
    </w:p>
    <w:p w14:paraId="5CF20478" w14:textId="05AEADD8" w:rsidR="005A66FB" w:rsidRDefault="005A66FB" w:rsidP="005A66FB">
      <w:pPr>
        <w:widowControl/>
        <w:spacing w:line="500" w:lineRule="atLeast"/>
        <w:ind w:firstLineChars="200" w:firstLine="480"/>
        <w:jc w:val="left"/>
        <w:rPr>
          <w:rFonts w:ascii="宋体" w:hAnsi="宋体" w:cs="宋体" w:hint="eastAsia"/>
          <w:color w:val="333333"/>
          <w:kern w:val="0"/>
          <w:sz w:val="24"/>
        </w:rPr>
      </w:pPr>
      <w:r w:rsidRPr="005A66FB">
        <w:rPr>
          <w:rFonts w:ascii="宋体" w:hAnsi="宋体" w:cs="宋体" w:hint="eastAsia"/>
          <w:color w:val="333333"/>
          <w:kern w:val="0"/>
          <w:sz w:val="24"/>
        </w:rPr>
        <w:t>公司营造员工积极参与群众性质量管理活动的机制，并基于卓越模式，把QC小组、合理化建议、6S活动整合为卓越班组活动，为员工的质量管理活动提供平台</w:t>
      </w:r>
      <w:r>
        <w:rPr>
          <w:rFonts w:ascii="宋体" w:hAnsi="宋体" w:cs="宋体" w:hint="eastAsia"/>
          <w:color w:val="333333"/>
          <w:kern w:val="0"/>
          <w:sz w:val="24"/>
        </w:rPr>
        <w:t>。</w:t>
      </w:r>
    </w:p>
    <w:p w14:paraId="5F020D47"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lastRenderedPageBreak/>
        <w:t>总之，企业牢固树立“质量第一”的观念，把质量作为企业和产品的生命，用以质取胜的发展战略落实到车间的生产经营管理活动的全过程，鼓励技术创新，加强技术改造，不断提高产品的质量和档次，使企业在竞争中立于不败之地。</w:t>
      </w:r>
      <w:bookmarkStart w:id="4" w:name="_Toc362770699"/>
      <w:bookmarkEnd w:id="4"/>
    </w:p>
    <w:p w14:paraId="6CC44F22"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r>
        <w:rPr>
          <w:rFonts w:ascii="宋体" w:hAnsi="宋体" w:cs="宋体" w:hint="eastAsia"/>
          <w:b/>
          <w:bCs/>
          <w:color w:val="7E8186"/>
          <w:kern w:val="0"/>
          <w:sz w:val="32"/>
          <w:szCs w:val="32"/>
        </w:rPr>
        <w:t>六、企业质量/环境/职业健康安全方针和目标质量承诺</w:t>
      </w:r>
    </w:p>
    <w:p w14:paraId="281B73ED" w14:textId="46D77258" w:rsidR="00F64C21" w:rsidRDefault="00F64C21" w:rsidP="00F64C21">
      <w:pPr>
        <w:spacing w:line="500" w:lineRule="exact"/>
        <w:rPr>
          <w:rFonts w:ascii="宋体" w:hAnsi="宋体" w:cs="宋体" w:hint="eastAsia"/>
          <w:color w:val="333333"/>
          <w:kern w:val="0"/>
          <w:sz w:val="24"/>
        </w:rPr>
      </w:pPr>
      <w:r>
        <w:rPr>
          <w:rFonts w:ascii="宋体" w:hAnsi="宋体" w:cs="宋体" w:hint="eastAsia"/>
          <w:color w:val="333333"/>
          <w:kern w:val="0"/>
          <w:sz w:val="24"/>
        </w:rPr>
        <w:t>1、方针：</w:t>
      </w:r>
    </w:p>
    <w:p w14:paraId="2DE160B0" w14:textId="0C0B49D0" w:rsidR="00F64C21" w:rsidRPr="00F64C21" w:rsidRDefault="00F64C21" w:rsidP="00F64C21">
      <w:pPr>
        <w:pStyle w:val="a3"/>
        <w:spacing w:line="300" w:lineRule="auto"/>
        <w:rPr>
          <w:rFonts w:ascii="宋体" w:hAnsi="宋体" w:hint="eastAsia"/>
          <w:b/>
          <w:color w:val="000000"/>
          <w:szCs w:val="21"/>
        </w:rPr>
      </w:pPr>
      <w:r w:rsidRPr="00F64C21">
        <w:rPr>
          <w:rFonts w:ascii="宋体" w:hAnsi="宋体" w:hint="eastAsia"/>
          <w:b/>
          <w:color w:val="000000"/>
          <w:szCs w:val="21"/>
        </w:rPr>
        <w:t>顾客至上，质量第一，诚信经营，开拓创新；</w:t>
      </w:r>
    </w:p>
    <w:p w14:paraId="3A471DAC" w14:textId="77777777" w:rsidR="00F64C21" w:rsidRPr="00F64C21" w:rsidRDefault="00F64C21" w:rsidP="00F64C21">
      <w:pPr>
        <w:pStyle w:val="a3"/>
        <w:spacing w:line="300" w:lineRule="auto"/>
        <w:rPr>
          <w:rFonts w:ascii="宋体" w:hAnsi="宋体" w:hint="eastAsia"/>
          <w:b/>
          <w:color w:val="000000"/>
          <w:szCs w:val="21"/>
        </w:rPr>
      </w:pPr>
      <w:r w:rsidRPr="00F64C21">
        <w:rPr>
          <w:rFonts w:ascii="宋体" w:hAnsi="宋体" w:hint="eastAsia"/>
          <w:b/>
          <w:color w:val="000000"/>
          <w:szCs w:val="21"/>
        </w:rPr>
        <w:t>遵章守法、保护环境、控制污染、净化生存环境；</w:t>
      </w:r>
    </w:p>
    <w:p w14:paraId="178D8395" w14:textId="103EA8DF" w:rsidR="00BD69FD" w:rsidRPr="00AB1077" w:rsidRDefault="00F64C21" w:rsidP="00F64C21">
      <w:pPr>
        <w:pStyle w:val="a3"/>
        <w:spacing w:line="300" w:lineRule="auto"/>
        <w:rPr>
          <w:rFonts w:ascii="楷体_GB2312" w:eastAsia="楷体_GB2312" w:hAnsi="楷体_GB2312" w:cs="楷体_GB2312" w:hint="eastAsia"/>
          <w:b/>
          <w:bCs/>
          <w:szCs w:val="21"/>
        </w:rPr>
      </w:pPr>
      <w:r w:rsidRPr="00F64C21">
        <w:rPr>
          <w:rFonts w:ascii="宋体" w:hAnsi="宋体" w:hint="eastAsia"/>
          <w:b/>
          <w:color w:val="000000"/>
          <w:szCs w:val="21"/>
        </w:rPr>
        <w:t>以人为本、关爱生命、预防监控、降低职业风险。</w:t>
      </w:r>
    </w:p>
    <w:p w14:paraId="19799A83" w14:textId="14A4B51A" w:rsidR="00104D9E" w:rsidRDefault="00A42B4E" w:rsidP="003D576A">
      <w:pPr>
        <w:spacing w:line="500" w:lineRule="exact"/>
        <w:rPr>
          <w:rFonts w:ascii="宋体" w:hAnsi="宋体" w:cs="宋体" w:hint="eastAsia"/>
          <w:color w:val="333333"/>
          <w:kern w:val="0"/>
          <w:sz w:val="24"/>
        </w:rPr>
      </w:pPr>
      <w:r>
        <w:rPr>
          <w:rFonts w:ascii="宋体" w:hAnsi="宋体" w:cs="宋体" w:hint="eastAsia"/>
          <w:color w:val="333333"/>
          <w:kern w:val="0"/>
          <w:sz w:val="24"/>
        </w:rPr>
        <w:t>2、质量/环境/职业健康安全承诺：</w:t>
      </w:r>
    </w:p>
    <w:p w14:paraId="69294797" w14:textId="0EE31292" w:rsidR="00104D9E" w:rsidRDefault="00A724D6" w:rsidP="00B11C97">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遵守国家颁布的各项法律法规和其他要求，改善环境行为；降低风险因素，持续改进，确保客户和员工等各相关方满意</w:t>
      </w:r>
      <w:r w:rsidR="00A42B4E">
        <w:rPr>
          <w:rFonts w:ascii="宋体" w:hAnsi="宋体" w:cs="宋体" w:hint="eastAsia"/>
          <w:color w:val="333333"/>
          <w:kern w:val="0"/>
          <w:sz w:val="24"/>
        </w:rPr>
        <w:t>。</w:t>
      </w:r>
    </w:p>
    <w:p w14:paraId="6FAC47F1"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保持管理体系,采取有效措施持续改进,对任何偏离质量/环境/职业健康安全方针和质量/环境/职业健康安全目标的行为予以纠正和预防。</w:t>
      </w:r>
    </w:p>
    <w:p w14:paraId="3F50CB75"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全体员工务必遵循本公司的质量/环境/职业健康安全方针、质量/环境/职业健康安全目标和承诺，以一流的管理,优质的产品,满意的服务不断地提供高科技产品服务于市场。</w:t>
      </w:r>
    </w:p>
    <w:p w14:paraId="199A185B"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5" w:name="_Toc362770700"/>
      <w:r>
        <w:rPr>
          <w:rFonts w:ascii="宋体" w:hAnsi="宋体" w:cs="宋体" w:hint="eastAsia"/>
          <w:b/>
          <w:bCs/>
          <w:color w:val="7E8186"/>
          <w:kern w:val="0"/>
          <w:sz w:val="32"/>
          <w:szCs w:val="32"/>
        </w:rPr>
        <w:t>七、法规保证体系</w:t>
      </w:r>
      <w:bookmarkEnd w:id="5"/>
    </w:p>
    <w:p w14:paraId="47A50E29" w14:textId="4FFCE2CA" w:rsidR="00104D9E" w:rsidRDefault="00A42B4E">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  公司质量管理法规保证系统主要包括：（1）国家、部、省级条例、标准（GB）及规定。（2）ISO、ASTM等国际标准。（3）</w:t>
      </w:r>
      <w:r w:rsidR="003F7B55">
        <w:rPr>
          <w:rFonts w:ascii="宋体" w:hAnsi="宋体" w:cs="宋体" w:hint="eastAsia"/>
          <w:color w:val="333333"/>
          <w:kern w:val="0"/>
          <w:sz w:val="24"/>
        </w:rPr>
        <w:t>生产技术部</w:t>
      </w:r>
      <w:r>
        <w:rPr>
          <w:rFonts w:ascii="宋体" w:hAnsi="宋体" w:cs="宋体" w:hint="eastAsia"/>
          <w:color w:val="333333"/>
          <w:kern w:val="0"/>
          <w:sz w:val="24"/>
        </w:rPr>
        <w:t>制定的内控标准、检验工艺、技术规程及各项责任制定等。作为对全厂产品质量控制和确保检验质量的法规依据。</w:t>
      </w:r>
    </w:p>
    <w:p w14:paraId="221D1017"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6" w:name="_Toc362770701"/>
      <w:r>
        <w:rPr>
          <w:rFonts w:ascii="宋体" w:hAnsi="宋体" w:cs="宋体" w:hint="eastAsia"/>
          <w:b/>
          <w:bCs/>
          <w:color w:val="7E8186"/>
          <w:kern w:val="0"/>
          <w:sz w:val="32"/>
          <w:szCs w:val="32"/>
        </w:rPr>
        <w:t>八、设备保证体系</w:t>
      </w:r>
      <w:bookmarkEnd w:id="6"/>
    </w:p>
    <w:p w14:paraId="4FFF09FC"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  设备是生产产品的必备工具，良好的设备状态是保证产品质量的前提条件，其完好率和精度是保证产品质量的关键。公司具体做法是：</w:t>
      </w:r>
    </w:p>
    <w:p w14:paraId="062EFB44"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1.对影响产品质量的关键设备进行技术改造； </w:t>
      </w:r>
    </w:p>
    <w:p w14:paraId="536A16B3"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2.建立设备维护保养制度，定人、定责、定期进行维护； </w:t>
      </w:r>
    </w:p>
    <w:p w14:paraId="27F5B74E"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lastRenderedPageBreak/>
        <w:t>3.引进先进检验设备，完善各项检测手段； </w:t>
      </w:r>
    </w:p>
    <w:p w14:paraId="188602DB" w14:textId="374CF474"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4.对检测仪器、仪表进行定期计量检定，确保仪器、仪表处于完好状态等等。</w:t>
      </w:r>
    </w:p>
    <w:p w14:paraId="68284507"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7" w:name="_Toc362770702"/>
      <w:r>
        <w:rPr>
          <w:rFonts w:ascii="宋体" w:hAnsi="宋体" w:cs="宋体" w:hint="eastAsia"/>
          <w:b/>
          <w:bCs/>
          <w:color w:val="7E8186"/>
          <w:kern w:val="0"/>
          <w:sz w:val="32"/>
          <w:szCs w:val="32"/>
        </w:rPr>
        <w:t>九、积极采用国际标准及国外先进标准</w:t>
      </w:r>
      <w:bookmarkEnd w:id="7"/>
    </w:p>
    <w:p w14:paraId="6BED0398"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  面对国内外市场的激烈竞争，我公司积极采用国际标准及浙江制造团体标准，即采用国际标准化组织（ISO）以及经浙江省品牌建设联合会确认并公布的团体标准。企业依据国际标准进行内部标准制定，采用严于国际标准的浙江制造团体标准来控制产品参数生产，大大提高了产品的质量，促进了公司国内外市场的发展。</w:t>
      </w:r>
    </w:p>
    <w:p w14:paraId="7EAFC731"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8" w:name="_Toc362770703"/>
      <w:r>
        <w:rPr>
          <w:rFonts w:ascii="宋体" w:hAnsi="宋体" w:cs="宋体" w:hint="eastAsia"/>
          <w:b/>
          <w:bCs/>
          <w:color w:val="7E8186"/>
          <w:kern w:val="0"/>
          <w:sz w:val="32"/>
          <w:szCs w:val="32"/>
        </w:rPr>
        <w:t>十、产品认证认可体系</w:t>
      </w:r>
      <w:bookmarkEnd w:id="8"/>
      <w:r>
        <w:rPr>
          <w:rFonts w:ascii="宋体" w:hAnsi="宋体" w:cs="宋体" w:hint="eastAsia"/>
          <w:b/>
          <w:bCs/>
          <w:color w:val="7E8186"/>
          <w:kern w:val="0"/>
          <w:sz w:val="32"/>
          <w:szCs w:val="32"/>
        </w:rPr>
        <w:t> </w:t>
      </w:r>
    </w:p>
    <w:p w14:paraId="38798F13" w14:textId="4F025D57" w:rsidR="00104D9E" w:rsidRDefault="00A42B4E">
      <w:pPr>
        <w:spacing w:line="360" w:lineRule="auto"/>
        <w:ind w:firstLineChars="200" w:firstLine="480"/>
        <w:rPr>
          <w:rFonts w:ascii="宋体" w:hAnsi="宋体" w:hint="eastAsia"/>
          <w:sz w:val="24"/>
        </w:rPr>
      </w:pPr>
      <w:r>
        <w:rPr>
          <w:rFonts w:ascii="宋体" w:hAnsi="宋体" w:hint="eastAsia"/>
          <w:sz w:val="24"/>
        </w:rPr>
        <w:t>公司</w:t>
      </w:r>
      <w:r>
        <w:rPr>
          <w:rFonts w:ascii="宋体" w:hAnsi="宋体" w:hint="eastAsia"/>
          <w:color w:val="000000"/>
          <w:sz w:val="24"/>
        </w:rPr>
        <w:t>高度重视质量管理体系的建设，</w:t>
      </w:r>
      <w:r>
        <w:rPr>
          <w:rFonts w:ascii="宋体" w:hAnsi="宋体" w:hint="eastAsia"/>
          <w:sz w:val="24"/>
        </w:rPr>
        <w:t>在实践中不断开拓创新，积极进取。</w:t>
      </w:r>
      <w:r w:rsidR="00650210">
        <w:rPr>
          <w:rFonts w:ascii="宋体" w:hAnsi="宋体" w:hint="eastAsia"/>
          <w:sz w:val="24"/>
        </w:rPr>
        <w:t>先后导入</w:t>
      </w:r>
      <w:r>
        <w:rPr>
          <w:rFonts w:ascii="宋体" w:hAnsi="宋体" w:hint="eastAsia"/>
          <w:sz w:val="24"/>
        </w:rPr>
        <w:t>ISO9001:2015质量管理体系、ISO14001:2015环境管理体系</w:t>
      </w:r>
      <w:r w:rsidR="00AD2981">
        <w:rPr>
          <w:rFonts w:ascii="宋体" w:hAnsi="宋体" w:hint="eastAsia"/>
          <w:sz w:val="24"/>
        </w:rPr>
        <w:t>、I</w:t>
      </w:r>
      <w:r w:rsidR="00AD2981">
        <w:rPr>
          <w:rFonts w:ascii="宋体" w:hAnsi="宋体"/>
          <w:sz w:val="24"/>
        </w:rPr>
        <w:t>SO45001</w:t>
      </w:r>
      <w:r w:rsidR="00AD2981">
        <w:rPr>
          <w:rFonts w:ascii="宋体" w:hAnsi="宋体" w:hint="eastAsia"/>
          <w:sz w:val="24"/>
        </w:rPr>
        <w:t>：2018职业健康安全管理体系</w:t>
      </w:r>
      <w:r>
        <w:rPr>
          <w:rFonts w:ascii="宋体" w:hAnsi="宋体" w:hint="eastAsia"/>
          <w:sz w:val="24"/>
        </w:rPr>
        <w:t>等。</w:t>
      </w:r>
      <w:r>
        <w:rPr>
          <w:rFonts w:hint="eastAsia"/>
          <w:color w:val="000000"/>
          <w:sz w:val="24"/>
        </w:rPr>
        <w:t>建立了完整的质量管理流程，并且严格按照该流程执行。完善的质量为</w:t>
      </w:r>
      <w:r w:rsidR="00E27D8F">
        <w:rPr>
          <w:rFonts w:hint="eastAsia"/>
          <w:color w:val="000000"/>
          <w:sz w:val="24"/>
        </w:rPr>
        <w:t>明立</w:t>
      </w:r>
      <w:r>
        <w:rPr>
          <w:rFonts w:hint="eastAsia"/>
          <w:color w:val="000000"/>
          <w:sz w:val="24"/>
        </w:rPr>
        <w:t>进一步开拓市场提供了可靠的质量保证。</w:t>
      </w:r>
    </w:p>
    <w:p w14:paraId="2A729183"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9" w:name="_Toc362770704"/>
      <w:r>
        <w:rPr>
          <w:rFonts w:ascii="宋体" w:hAnsi="宋体" w:cs="宋体" w:hint="eastAsia"/>
          <w:b/>
          <w:bCs/>
          <w:color w:val="7E8186"/>
          <w:kern w:val="0"/>
          <w:sz w:val="32"/>
          <w:szCs w:val="32"/>
        </w:rPr>
        <w:t>十一、质量控制体系</w:t>
      </w:r>
      <w:bookmarkEnd w:id="9"/>
    </w:p>
    <w:p w14:paraId="08451E9E" w14:textId="79F10EDB" w:rsidR="00104D9E" w:rsidRDefault="00A42B4E">
      <w:pPr>
        <w:widowControl/>
        <w:spacing w:line="500" w:lineRule="atLeast"/>
        <w:ind w:firstLine="480"/>
        <w:jc w:val="left"/>
        <w:rPr>
          <w:rFonts w:ascii="宋体" w:hAnsi="宋体" w:cs="宋体" w:hint="eastAsia"/>
          <w:color w:val="333333"/>
          <w:kern w:val="0"/>
          <w:sz w:val="24"/>
        </w:rPr>
      </w:pPr>
      <w:r>
        <w:rPr>
          <w:rFonts w:ascii="宋体" w:hAnsi="宋体" w:cs="宋体" w:hint="eastAsia"/>
          <w:color w:val="333333"/>
          <w:kern w:val="0"/>
          <w:sz w:val="24"/>
        </w:rPr>
        <w:t>1.定期召开质量例会，由总经理牵头，相关部门及管理者代表负责收集近期质量信息，及时整改确保质量体系得到有效运行；</w:t>
      </w:r>
    </w:p>
    <w:p w14:paraId="5EB44693" w14:textId="77777777" w:rsidR="00104D9E" w:rsidRDefault="00A42B4E">
      <w:pPr>
        <w:widowControl/>
        <w:spacing w:line="500" w:lineRule="atLeast"/>
        <w:ind w:firstLine="480"/>
        <w:jc w:val="left"/>
        <w:rPr>
          <w:rFonts w:ascii="宋体" w:hAnsi="宋体" w:cs="宋体" w:hint="eastAsia"/>
          <w:color w:val="333333"/>
          <w:kern w:val="0"/>
          <w:sz w:val="24"/>
        </w:rPr>
      </w:pPr>
      <w:r>
        <w:rPr>
          <w:rFonts w:ascii="宋体" w:hAnsi="宋体" w:cs="宋体" w:hint="eastAsia"/>
          <w:color w:val="333333"/>
          <w:kern w:val="0"/>
          <w:sz w:val="24"/>
        </w:rPr>
        <w:t>2.从原辅材料进厂开始，对来料进行每批次检测检验，确保按原材料检验规范和采购管理制度的落实；</w:t>
      </w:r>
    </w:p>
    <w:p w14:paraId="45045190" w14:textId="77777777" w:rsidR="00104D9E" w:rsidRDefault="00A42B4E">
      <w:pPr>
        <w:widowControl/>
        <w:spacing w:line="500" w:lineRule="atLeast"/>
        <w:ind w:firstLine="480"/>
        <w:jc w:val="left"/>
        <w:rPr>
          <w:rFonts w:ascii="宋体" w:hAnsi="宋体" w:cs="宋体" w:hint="eastAsia"/>
          <w:color w:val="333333"/>
          <w:kern w:val="0"/>
          <w:sz w:val="24"/>
        </w:rPr>
      </w:pPr>
      <w:r>
        <w:rPr>
          <w:rFonts w:ascii="宋体" w:hAnsi="宋体" w:cs="宋体" w:hint="eastAsia"/>
          <w:color w:val="333333"/>
          <w:kern w:val="0"/>
          <w:sz w:val="24"/>
        </w:rPr>
        <w:t>3.在全厂特殊过程设立质量控制点，及时掌握各工序产品质量信息，将不合格品消除在萌芽状态；</w:t>
      </w:r>
    </w:p>
    <w:p w14:paraId="51B9EB2F" w14:textId="77777777" w:rsidR="00104D9E" w:rsidRDefault="00A42B4E">
      <w:pPr>
        <w:widowControl/>
        <w:spacing w:line="500" w:lineRule="atLeast"/>
        <w:ind w:firstLine="480"/>
        <w:jc w:val="left"/>
        <w:rPr>
          <w:rFonts w:ascii="Verdana" w:hAnsi="Verdana" w:cs="宋体"/>
          <w:color w:val="333333"/>
          <w:kern w:val="0"/>
          <w:sz w:val="18"/>
          <w:szCs w:val="18"/>
        </w:rPr>
      </w:pPr>
      <w:r>
        <w:rPr>
          <w:rFonts w:ascii="宋体" w:hAnsi="宋体" w:cs="宋体" w:hint="eastAsia"/>
          <w:color w:val="333333"/>
          <w:kern w:val="0"/>
          <w:sz w:val="24"/>
        </w:rPr>
        <w:t>4.建立产品质量</w:t>
      </w:r>
      <w:proofErr w:type="gramStart"/>
      <w:r>
        <w:rPr>
          <w:rFonts w:ascii="宋体" w:hAnsi="宋体" w:cs="宋体" w:hint="eastAsia"/>
          <w:color w:val="333333"/>
          <w:kern w:val="0"/>
          <w:sz w:val="24"/>
        </w:rPr>
        <w:t>综合性能台帐</w:t>
      </w:r>
      <w:proofErr w:type="gramEnd"/>
      <w:r>
        <w:rPr>
          <w:rFonts w:ascii="宋体" w:hAnsi="宋体" w:cs="宋体" w:hint="eastAsia"/>
          <w:color w:val="333333"/>
          <w:kern w:val="0"/>
          <w:sz w:val="24"/>
        </w:rPr>
        <w:t>，进行质量统计、质量分析，对影响质量的因素及时整改，及时调整生产工艺。</w:t>
      </w:r>
    </w:p>
    <w:p w14:paraId="64805D2A"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0" w:name="_Toc362770705"/>
      <w:r>
        <w:rPr>
          <w:rFonts w:ascii="宋体" w:hAnsi="宋体" w:cs="宋体" w:hint="eastAsia"/>
          <w:b/>
          <w:bCs/>
          <w:color w:val="7E8186"/>
          <w:kern w:val="0"/>
          <w:sz w:val="32"/>
          <w:szCs w:val="32"/>
        </w:rPr>
        <w:t>十二、绩效考核办法</w:t>
      </w:r>
      <w:bookmarkEnd w:id="10"/>
      <w:r>
        <w:rPr>
          <w:rFonts w:ascii="宋体" w:hAnsi="宋体" w:cs="宋体" w:hint="eastAsia"/>
          <w:b/>
          <w:bCs/>
          <w:color w:val="7E8186"/>
          <w:kern w:val="0"/>
          <w:sz w:val="32"/>
          <w:szCs w:val="32"/>
        </w:rPr>
        <w:t> </w:t>
      </w:r>
    </w:p>
    <w:p w14:paraId="2B82EE19" w14:textId="77777777" w:rsidR="00104D9E" w:rsidRDefault="00A42B4E">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  俗话说：没有规矩，不成方圆， 企业管理同样如此。公司对每个岗位制定了《绩效考核办法》，对工作量、准确性、及时性、所管理设备的保养情况、出勤、及工作</w:t>
      </w:r>
      <w:r>
        <w:rPr>
          <w:rFonts w:ascii="宋体" w:hAnsi="宋体" w:cs="宋体" w:hint="eastAsia"/>
          <w:color w:val="333333"/>
          <w:kern w:val="0"/>
          <w:sz w:val="24"/>
        </w:rPr>
        <w:lastRenderedPageBreak/>
        <w:t>方法的创新等方面制定量化标准。一切以数据综合评定为准，避免偏袒任何人，并在岗位工资的基础上以考核结果发放效益工资，不仅体现多劳多得，更重要的是引导员工开动脑筋，努力创新并调动大家的积极性。否则年复一年，重复地做相同的事情，将会抹杀大家的工作激情，企业人员将会很快遭到淘汰。</w:t>
      </w:r>
    </w:p>
    <w:p w14:paraId="58F506C1"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1" w:name="_Toc362770706"/>
      <w:r>
        <w:rPr>
          <w:rFonts w:ascii="宋体" w:hAnsi="宋体" w:cs="宋体" w:hint="eastAsia"/>
          <w:b/>
          <w:bCs/>
          <w:color w:val="7E8186"/>
          <w:kern w:val="0"/>
          <w:sz w:val="32"/>
          <w:szCs w:val="32"/>
        </w:rPr>
        <w:t>十三、企业文化 注重质量理念</w:t>
      </w:r>
      <w:bookmarkEnd w:id="11"/>
      <w:r>
        <w:rPr>
          <w:rFonts w:ascii="宋体" w:hAnsi="宋体" w:cs="宋体" w:hint="eastAsia"/>
          <w:b/>
          <w:bCs/>
          <w:color w:val="7E8186"/>
          <w:kern w:val="0"/>
          <w:sz w:val="32"/>
          <w:szCs w:val="32"/>
        </w:rPr>
        <w:t> </w:t>
      </w:r>
    </w:p>
    <w:p w14:paraId="4B10F381"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  企业文化是企业个性化的根本体现，它是企业生存、竞争、发展的灵魂。如果一个企业要追求效益，没有积极向上的精神和良好的文化氛围，那么这个企业就不能健康发展，当然决不能成为一流企业。</w:t>
      </w:r>
    </w:p>
    <w:p w14:paraId="645A6A16"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  公司领导意识到制度和收入调节虽然是主要的管理手段，但仅仅靠这些硬管理是远远不够的。“员工是企业的财富”，员工的积极性与创造力关系到企业的未来。作为组成企业的每个人，他在企业中形成的质量观、道德观直接影响着日常工作的态度。因此，企业要树立良好的文化内涵，就要注重员工精神方面的培养。</w:t>
      </w:r>
    </w:p>
    <w:p w14:paraId="7BA4C01B"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  公司历来重视厂内的厂容厂貌，年年投入，花大力气开展美丽工厂建设和日常6S活动，整治工作场所的环境卫生。环境好带来心情好，工作效率相应提高了。</w:t>
      </w:r>
    </w:p>
    <w:p w14:paraId="7A6ABE25" w14:textId="792D9058" w:rsidR="00104D9E" w:rsidRDefault="00A42B4E">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  公司每年要制定详细的职工培训计划，中途如果部门根据需要提出培训申请也尽量安排。如果员工自己外出充电，公司领导都是非常鼓励的，尽量提供工作和学习上的方便。这样保证每个有需要的员工都能得到提高自身素质的机会。</w:t>
      </w:r>
    </w:p>
    <w:p w14:paraId="6C0D98D6"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2" w:name="_Toc362770707"/>
      <w:r>
        <w:rPr>
          <w:rFonts w:ascii="宋体" w:hAnsi="宋体" w:cs="宋体" w:hint="eastAsia"/>
          <w:b/>
          <w:bCs/>
          <w:color w:val="7E8186"/>
          <w:kern w:val="0"/>
          <w:sz w:val="32"/>
          <w:szCs w:val="32"/>
        </w:rPr>
        <w:t>十四、团队稳定 择优凝聚人心</w:t>
      </w:r>
      <w:bookmarkEnd w:id="12"/>
      <w:r>
        <w:rPr>
          <w:rFonts w:ascii="宋体" w:hAnsi="宋体" w:cs="宋体" w:hint="eastAsia"/>
          <w:b/>
          <w:bCs/>
          <w:color w:val="7E8186"/>
          <w:kern w:val="0"/>
          <w:sz w:val="32"/>
          <w:szCs w:val="32"/>
        </w:rPr>
        <w:t> </w:t>
      </w:r>
    </w:p>
    <w:p w14:paraId="60AD2C45"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企业凝聚力、团队精神与质量保证能力关系密切，凝聚力越强，企业部门及成员之间的关系越融洽，企业的整体目标和质量目标越容易实现。要加强企业凝聚力，必须注重企业成员之间的相互沟通。通过沟通，可以促进信息在成员之间的流动，使成员之间加强了解，促进成员之间的相互接纳，提高企业成员之间的团队合作精神。</w:t>
      </w:r>
    </w:p>
    <w:p w14:paraId="6E884DDF" w14:textId="5ABC2BA6"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质量管理不是一个部门的事，需要所有涉及的部门通力合作。质量信息的反馈与传递尤为重要，公司实施了从原材料进厂到成品出厂整个流程的内部管理，通过信息反馈单、内部电话、例会、专题会等方式，让所有相关部门都能了解到产品各个过程的质量信息，保证了部门之间的有效沟通。另外，公司高层领导形成了深入车间的良</w:t>
      </w:r>
      <w:r>
        <w:rPr>
          <w:rFonts w:ascii="宋体" w:hAnsi="宋体" w:cs="宋体" w:hint="eastAsia"/>
          <w:color w:val="333333"/>
          <w:kern w:val="0"/>
          <w:sz w:val="24"/>
        </w:rPr>
        <w:lastRenderedPageBreak/>
        <w:t>好习惯，随时</w:t>
      </w:r>
      <w:r w:rsidR="00FA5A1F">
        <w:rPr>
          <w:rFonts w:ascii="宋体" w:hAnsi="宋体" w:cs="宋体" w:hint="eastAsia"/>
          <w:color w:val="333333"/>
          <w:kern w:val="0"/>
          <w:sz w:val="24"/>
        </w:rPr>
        <w:t>可以</w:t>
      </w:r>
      <w:r>
        <w:rPr>
          <w:rFonts w:ascii="宋体" w:hAnsi="宋体" w:cs="宋体" w:hint="eastAsia"/>
          <w:color w:val="333333"/>
          <w:kern w:val="0"/>
          <w:sz w:val="24"/>
        </w:rPr>
        <w:t>了解当天的生产情况，员工有问题建议也能直接上达，提高了效率和亲和力。</w:t>
      </w:r>
    </w:p>
    <w:p w14:paraId="7E20590C"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员工的待遇是关系到团队稳定的关键问题，公司根据岗位的重要性和每个员工的具体表现，逐渐拉大在岗人员工资差距，使关键岗位、表现优异者的积极性得以持久，而低收入者向他们看齐，形成一种奋发向上的局面。</w:t>
      </w:r>
    </w:p>
    <w:p w14:paraId="3A051713"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公司除了外聘或引进一些人才外，更注重从内部发现和培养人才，敢于从一线员工发现和提拔技术和管理人才，既看文凭，又看水平；并注意新老结合，以老带新，保持队伍的活力和连续性。通过多年的培养和调整，公司现有的管理和技术人才分明，关键岗位形成了良好的梯队，奠定了质量管理良性发展的人员基础。</w:t>
      </w:r>
    </w:p>
    <w:p w14:paraId="7052F52A"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3" w:name="_Toc264550805"/>
      <w:bookmarkStart w:id="14" w:name="_Toc352330484"/>
      <w:bookmarkStart w:id="15" w:name="_Toc362770708"/>
      <w:bookmarkEnd w:id="13"/>
      <w:bookmarkEnd w:id="14"/>
      <w:bookmarkEnd w:id="15"/>
      <w:r>
        <w:rPr>
          <w:rFonts w:ascii="宋体" w:hAnsi="宋体" w:cs="宋体" w:hint="eastAsia"/>
          <w:b/>
          <w:bCs/>
          <w:color w:val="7E8186"/>
          <w:kern w:val="0"/>
          <w:sz w:val="32"/>
          <w:szCs w:val="32"/>
        </w:rPr>
        <w:t>十五、售后服务承诺</w:t>
      </w:r>
    </w:p>
    <w:p w14:paraId="5BA73E51" w14:textId="3A0E8942" w:rsidR="00F64C21" w:rsidRPr="00F64C21" w:rsidRDefault="00F64C21" w:rsidP="00F64C21">
      <w:pPr>
        <w:pStyle w:val="ac"/>
        <w:widowControl/>
        <w:numPr>
          <w:ilvl w:val="0"/>
          <w:numId w:val="2"/>
        </w:numPr>
        <w:spacing w:line="500" w:lineRule="atLeast"/>
        <w:ind w:left="357" w:firstLineChars="0" w:hanging="357"/>
        <w:jc w:val="left"/>
        <w:rPr>
          <w:rFonts w:ascii="宋体" w:hAnsi="宋体" w:cs="宋体" w:hint="eastAsia"/>
          <w:color w:val="333333"/>
          <w:kern w:val="0"/>
          <w:sz w:val="24"/>
        </w:rPr>
      </w:pPr>
      <w:bookmarkStart w:id="16" w:name="_Toc362770709"/>
      <w:r w:rsidRPr="00F64C21">
        <w:rPr>
          <w:rFonts w:ascii="宋体" w:hAnsi="宋体" w:cs="宋体"/>
          <w:color w:val="333333"/>
          <w:kern w:val="0"/>
          <w:sz w:val="24"/>
        </w:rPr>
        <w:t>制造者应建立质量信息追溯系统，并保存追溯质量记录不少于10年。</w:t>
      </w:r>
    </w:p>
    <w:p w14:paraId="72B22CE0" w14:textId="77777777" w:rsidR="00F64C21" w:rsidRDefault="00F64C21" w:rsidP="00F64C21">
      <w:pPr>
        <w:pStyle w:val="ac"/>
        <w:widowControl/>
        <w:numPr>
          <w:ilvl w:val="0"/>
          <w:numId w:val="2"/>
        </w:numPr>
        <w:spacing w:line="500" w:lineRule="atLeast"/>
        <w:ind w:left="357" w:firstLineChars="0" w:hanging="357"/>
        <w:jc w:val="left"/>
        <w:rPr>
          <w:rFonts w:ascii="宋体" w:hAnsi="宋体" w:cs="宋体" w:hint="eastAsia"/>
          <w:color w:val="333333"/>
          <w:kern w:val="0"/>
          <w:sz w:val="24"/>
        </w:rPr>
      </w:pPr>
      <w:r w:rsidRPr="00F64C21">
        <w:rPr>
          <w:rFonts w:ascii="宋体" w:hAnsi="宋体" w:cs="宋体"/>
          <w:color w:val="333333"/>
          <w:kern w:val="0"/>
          <w:sz w:val="24"/>
        </w:rPr>
        <w:t>用户对产品质量有异议时，在正常运输和保管条件下，应在产品出厂之日起6个月之内向供货方 提出。如有争议，双方按本标准之要求进行复验裁决。</w:t>
      </w:r>
    </w:p>
    <w:p w14:paraId="672D9B96" w14:textId="12107C5F" w:rsidR="00F64C21" w:rsidRPr="00F64C21" w:rsidRDefault="00F64C21" w:rsidP="00F64C21">
      <w:pPr>
        <w:pStyle w:val="ac"/>
        <w:widowControl/>
        <w:numPr>
          <w:ilvl w:val="0"/>
          <w:numId w:val="2"/>
        </w:numPr>
        <w:spacing w:line="500" w:lineRule="atLeast"/>
        <w:ind w:left="357" w:firstLineChars="0" w:hanging="357"/>
        <w:jc w:val="left"/>
        <w:rPr>
          <w:rFonts w:ascii="宋体" w:hAnsi="宋体" w:cs="宋体" w:hint="eastAsia"/>
          <w:color w:val="333333"/>
          <w:kern w:val="0"/>
          <w:sz w:val="24"/>
        </w:rPr>
      </w:pPr>
      <w:r w:rsidRPr="00F64C21">
        <w:rPr>
          <w:rFonts w:ascii="宋体" w:hAnsi="宋体" w:cs="宋体"/>
          <w:color w:val="333333"/>
          <w:kern w:val="0"/>
          <w:sz w:val="24"/>
        </w:rPr>
        <w:t>制造商应协助客户进行装配工艺参数合理性分析，实现质量异常的专业分析，同时配备专业团队 实现24小时内快速响应，配合客户共同确认产品相关问题，共同进行风险评估并从系统角度寻求问题 解决方案，因产品制造质量问题而不能正常使用时，提出免费更换或维修服务。</w:t>
      </w:r>
    </w:p>
    <w:p w14:paraId="51FB50EB" w14:textId="2E149890" w:rsidR="00104D9E" w:rsidRDefault="00A42B4E" w:rsidP="00F64C21">
      <w:pPr>
        <w:widowControl/>
        <w:spacing w:beforeLines="100" w:before="312" w:line="500" w:lineRule="atLeast"/>
        <w:jc w:val="left"/>
        <w:rPr>
          <w:rFonts w:ascii="宋体" w:hAnsi="宋体" w:cs="宋体" w:hint="eastAsia"/>
          <w:b/>
          <w:bCs/>
          <w:color w:val="7E8186"/>
          <w:kern w:val="0"/>
          <w:sz w:val="32"/>
          <w:szCs w:val="32"/>
        </w:rPr>
      </w:pPr>
      <w:r>
        <w:rPr>
          <w:rFonts w:ascii="宋体" w:hAnsi="宋体" w:cs="宋体" w:hint="eastAsia"/>
          <w:b/>
          <w:bCs/>
          <w:color w:val="7E8186"/>
          <w:kern w:val="0"/>
          <w:sz w:val="32"/>
          <w:szCs w:val="32"/>
        </w:rPr>
        <w:t>十六、确立多种方式与相关方进行沟通</w:t>
      </w:r>
      <w:bookmarkEnd w:id="16"/>
      <w:r>
        <w:rPr>
          <w:rFonts w:ascii="宋体" w:hAnsi="宋体" w:cs="宋体" w:hint="eastAsia"/>
          <w:b/>
          <w:bCs/>
          <w:color w:val="7E8186"/>
          <w:kern w:val="0"/>
          <w:sz w:val="32"/>
          <w:szCs w:val="32"/>
        </w:rPr>
        <w:t> </w:t>
      </w:r>
    </w:p>
    <w:p w14:paraId="315C1BBE" w14:textId="1718EBC0"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a)与员工沟通：通过工会组织、职工大会、调查问卷、例会等方式使员工了解企业文化、制度、目标、措施、动态等。</w:t>
      </w:r>
    </w:p>
    <w:p w14:paraId="35A10FBB"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b)与供应商和客户沟通。通过供货会、展会、行业会议参观介绍，拜访、宣传资料、现场指导等方式与供应商和客户保持沟通。</w:t>
      </w:r>
    </w:p>
    <w:p w14:paraId="7EE54C40"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c)与政府沟通。定期上报统计报告、数据，参与政府各项会议及座谈会。</w:t>
      </w:r>
    </w:p>
    <w:p w14:paraId="3DAB32DA" w14:textId="77777777" w:rsidR="00104D9E" w:rsidRDefault="00A42B4E">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d)与公众沟通。通过标牌、报纸、杂志等媒体广泛宣传。通过员工穿着配戴，参与相关社会活动等形式，让社会了解。</w:t>
      </w:r>
    </w:p>
    <w:p w14:paraId="6BCABBEB"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7" w:name="_Toc362770710"/>
      <w:r>
        <w:rPr>
          <w:rFonts w:ascii="宋体" w:hAnsi="宋体" w:cs="宋体" w:hint="eastAsia"/>
          <w:b/>
          <w:bCs/>
          <w:color w:val="7E8186"/>
          <w:kern w:val="0"/>
          <w:sz w:val="32"/>
          <w:szCs w:val="32"/>
        </w:rPr>
        <w:lastRenderedPageBreak/>
        <w:t>十</w:t>
      </w:r>
      <w:bookmarkEnd w:id="17"/>
      <w:r>
        <w:rPr>
          <w:rFonts w:ascii="宋体" w:hAnsi="宋体" w:cs="宋体" w:hint="eastAsia"/>
          <w:b/>
          <w:bCs/>
          <w:color w:val="7E8186"/>
          <w:kern w:val="0"/>
          <w:sz w:val="32"/>
          <w:szCs w:val="32"/>
        </w:rPr>
        <w:t>七、道德行为 </w:t>
      </w:r>
    </w:p>
    <w:p w14:paraId="5B9827B2"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a)公司把厚德载物，诚信守法作为企业的基本准则，也作为每个员工必须遵守的处事原则。</w:t>
      </w:r>
    </w:p>
    <w:p w14:paraId="7737C548" w14:textId="29BC8724"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b)多年来，恪守经营道德，在与顾客和供应商等往来中建立了诚信合作、互惠互利的伙伴合作关系，实行共赢。</w:t>
      </w:r>
    </w:p>
    <w:p w14:paraId="31985165"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c)公司追求薪酬系统的简明化和科学化，在制订及管理薪酬系统的过程中始终以公平公正、竞争性、激励性、公司经济效益相结合、合法性五个原则。</w:t>
      </w:r>
    </w:p>
    <w:p w14:paraId="3B775B72"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d)公司每年通过各种评比先进工作者、优秀员工等形式对员工进行奖励，使员工从工作中不仅得到薪资，还有荣誉、自信、尊严、自身价值等。</w:t>
      </w:r>
    </w:p>
    <w:p w14:paraId="6CFBF064" w14:textId="118A418A"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e)公司通过树立标兵、通报表彰、颁发荣誉证书等形式鼓励员工，从而增强了员工凝聚力和向心力，创造了更高的绩效。</w:t>
      </w:r>
    </w:p>
    <w:p w14:paraId="3901A536"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8" w:name="_Toc362770711"/>
      <w:r>
        <w:rPr>
          <w:rFonts w:ascii="宋体" w:hAnsi="宋体" w:cs="宋体" w:hint="eastAsia"/>
          <w:b/>
          <w:bCs/>
          <w:color w:val="7E8186"/>
          <w:kern w:val="0"/>
          <w:sz w:val="32"/>
          <w:szCs w:val="32"/>
        </w:rPr>
        <w:t>十八、建立完善的顾客满意测量系统</w:t>
      </w:r>
      <w:bookmarkEnd w:id="18"/>
      <w:r>
        <w:rPr>
          <w:rFonts w:ascii="宋体" w:hAnsi="宋体" w:cs="宋体" w:hint="eastAsia"/>
          <w:b/>
          <w:bCs/>
          <w:color w:val="7E8186"/>
          <w:kern w:val="0"/>
          <w:sz w:val="32"/>
          <w:szCs w:val="32"/>
        </w:rPr>
        <w:t> </w:t>
      </w:r>
    </w:p>
    <w:p w14:paraId="0F2BE53B" w14:textId="31860001" w:rsidR="00104D9E" w:rsidRDefault="00A42B4E" w:rsidP="00FD2839">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公司通过发放客户满意度调查表、调查问卷，电话、专题调查等多种渠道及方式实施顾客满意度调查。从顾客的忠诚度水平、感知价值、满意度水平、预期产品质量水平、竞争对手比较等多方面了解客户信息。</w:t>
      </w:r>
    </w:p>
    <w:p w14:paraId="2205CF65"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a)问卷调查。对公司产品进行随机调查，按照等级计分来咨询顾客满意度，并将信息反馈公司及相关部门，对客户不满意的项目通知相关部门进行改时和提高，一周内对改善进行确认，直至顾客满意。</w:t>
      </w:r>
    </w:p>
    <w:p w14:paraId="53F209B1"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b)电话调查。通过电话拜访客户并进行调研。</w:t>
      </w:r>
    </w:p>
    <w:p w14:paraId="076AA764"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c)定期拜访。公司定期进行上门拜访，跟踪产品使用情况，及时了解用户的意见。</w:t>
      </w:r>
    </w:p>
    <w:p w14:paraId="21A463DF"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获取与竞争对手对比信息</w:t>
      </w:r>
    </w:p>
    <w:p w14:paraId="7BE3FB62" w14:textId="18BEC77E" w:rsidR="00104D9E" w:rsidRDefault="00BF3CBC">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d</w:t>
      </w:r>
      <w:r w:rsidR="00A42B4E">
        <w:rPr>
          <w:rFonts w:ascii="宋体" w:hAnsi="宋体" w:cs="宋体" w:hint="eastAsia"/>
          <w:color w:val="333333"/>
          <w:kern w:val="0"/>
          <w:sz w:val="24"/>
        </w:rPr>
        <w:t>)充分利用网络资源查询了解竞争对手的基本信息，通过竞争对手举办的研讨会和新闻发布会收集竞争对手最新动态，通过行业协会、展览会等了解信息。</w:t>
      </w:r>
    </w:p>
    <w:p w14:paraId="742FDA28"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9" w:name="_Toc362770712"/>
      <w:r>
        <w:rPr>
          <w:rFonts w:ascii="宋体" w:hAnsi="宋体" w:cs="宋体" w:hint="eastAsia"/>
          <w:b/>
          <w:bCs/>
          <w:color w:val="7E8186"/>
          <w:kern w:val="0"/>
          <w:sz w:val="32"/>
          <w:szCs w:val="32"/>
        </w:rPr>
        <w:t>十九、员工绩效管理系统</w:t>
      </w:r>
      <w:bookmarkEnd w:id="19"/>
      <w:r>
        <w:rPr>
          <w:rFonts w:ascii="宋体" w:hAnsi="宋体" w:cs="宋体" w:hint="eastAsia"/>
          <w:b/>
          <w:bCs/>
          <w:color w:val="7E8186"/>
          <w:kern w:val="0"/>
          <w:sz w:val="32"/>
          <w:szCs w:val="32"/>
        </w:rPr>
        <w:t> </w:t>
      </w:r>
    </w:p>
    <w:p w14:paraId="4EEF6594" w14:textId="77E34A41" w:rsidR="00104D9E" w:rsidRPr="00FD2839" w:rsidRDefault="00A42B4E" w:rsidP="00FD2839">
      <w:pPr>
        <w:widowControl/>
        <w:spacing w:line="500" w:lineRule="atLeast"/>
        <w:ind w:firstLine="470"/>
        <w:jc w:val="left"/>
        <w:rPr>
          <w:rFonts w:ascii="宋体" w:hAnsi="宋体" w:cs="宋体" w:hint="eastAsia"/>
          <w:color w:val="333333"/>
          <w:kern w:val="0"/>
          <w:sz w:val="24"/>
        </w:rPr>
      </w:pPr>
      <w:r w:rsidRPr="00FD2839">
        <w:rPr>
          <w:rFonts w:ascii="宋体" w:hAnsi="宋体" w:cs="宋体" w:hint="eastAsia"/>
          <w:color w:val="333333"/>
          <w:kern w:val="0"/>
          <w:sz w:val="24"/>
        </w:rPr>
        <w:lastRenderedPageBreak/>
        <w:t>公司建立</w:t>
      </w:r>
      <w:r w:rsidR="00E27D8F">
        <w:rPr>
          <w:rFonts w:ascii="宋体" w:hAnsi="宋体" w:cs="宋体" w:hint="eastAsia"/>
          <w:color w:val="333333"/>
          <w:kern w:val="0"/>
          <w:sz w:val="24"/>
        </w:rPr>
        <w:t>明</w:t>
      </w:r>
      <w:proofErr w:type="gramStart"/>
      <w:r w:rsidR="00E27D8F">
        <w:rPr>
          <w:rFonts w:ascii="宋体" w:hAnsi="宋体" w:cs="宋体" w:hint="eastAsia"/>
          <w:color w:val="333333"/>
          <w:kern w:val="0"/>
          <w:sz w:val="24"/>
        </w:rPr>
        <w:t>立</w:t>
      </w:r>
      <w:r w:rsidRPr="00FD2839">
        <w:rPr>
          <w:rFonts w:ascii="宋体" w:hAnsi="宋体" w:cs="宋体" w:hint="eastAsia"/>
          <w:color w:val="333333"/>
          <w:kern w:val="0"/>
          <w:sz w:val="24"/>
        </w:rPr>
        <w:t>员工</w:t>
      </w:r>
      <w:proofErr w:type="gramEnd"/>
      <w:r w:rsidRPr="00FD2839">
        <w:rPr>
          <w:rFonts w:ascii="宋体" w:hAnsi="宋体" w:cs="宋体" w:hint="eastAsia"/>
          <w:color w:val="333333"/>
          <w:kern w:val="0"/>
          <w:sz w:val="24"/>
        </w:rPr>
        <w:t>绩效管理体系。通过能力、业绩、价值观三个维度评价员工绩效。KPI指标库是未来业绩考核的主要指标来源。针对不同的员工群体设计了差异化的薪酬组合，同时根据不同岗位层级，制定差异化的薪酬水平定位，建立基于岗位体系基础的宽带薪</w:t>
      </w:r>
      <w:proofErr w:type="gramStart"/>
      <w:r w:rsidRPr="00FD2839">
        <w:rPr>
          <w:rFonts w:ascii="宋体" w:hAnsi="宋体" w:cs="宋体" w:hint="eastAsia"/>
          <w:color w:val="333333"/>
          <w:kern w:val="0"/>
          <w:sz w:val="24"/>
        </w:rPr>
        <w:t>酬</w:t>
      </w:r>
      <w:proofErr w:type="gramEnd"/>
      <w:r w:rsidRPr="00FD2839">
        <w:rPr>
          <w:rFonts w:ascii="宋体" w:hAnsi="宋体" w:cs="宋体" w:hint="eastAsia"/>
          <w:color w:val="333333"/>
          <w:kern w:val="0"/>
          <w:sz w:val="24"/>
        </w:rPr>
        <w:t>体系，帮助公司和各部门针对不同员工制定更为有差异性的、更为灵活的薪酬激励方法。</w:t>
      </w:r>
    </w:p>
    <w:p w14:paraId="5118CB7C"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20" w:name="_Toc362770713"/>
      <w:r>
        <w:rPr>
          <w:rFonts w:ascii="宋体" w:hAnsi="宋体" w:cs="宋体" w:hint="eastAsia"/>
          <w:b/>
          <w:bCs/>
          <w:color w:val="7E8186"/>
          <w:kern w:val="0"/>
          <w:sz w:val="32"/>
          <w:szCs w:val="32"/>
        </w:rPr>
        <w:t>二十、建立和谐员工人文化环境</w:t>
      </w:r>
      <w:bookmarkEnd w:id="20"/>
    </w:p>
    <w:p w14:paraId="3F434364" w14:textId="400D8B91"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企业唯一的真正的资源是人，员工是企业的血液，</w:t>
      </w:r>
      <w:r w:rsidR="008E37F2">
        <w:rPr>
          <w:rFonts w:ascii="宋体" w:hAnsi="宋体" w:cs="宋体" w:hint="eastAsia"/>
          <w:color w:val="333333"/>
          <w:kern w:val="0"/>
          <w:sz w:val="24"/>
        </w:rPr>
        <w:t>要</w:t>
      </w:r>
      <w:r>
        <w:rPr>
          <w:rFonts w:ascii="宋体" w:hAnsi="宋体" w:cs="宋体" w:hint="eastAsia"/>
          <w:color w:val="333333"/>
          <w:kern w:val="0"/>
          <w:sz w:val="24"/>
        </w:rPr>
        <w:t>合理使用人才，充分挖掘每个员工的潜能，且提供成长和发展的机会，提倡团队精神，增强公司凝聚与向心力，为促进公司可持续发展奠定坚实基础。</w:t>
      </w:r>
    </w:p>
    <w:p w14:paraId="127D2A06" w14:textId="77777777"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a)公司十分注重培训工作，根据各岗位中员工需求，拟定《年度培训计划》并组织实施，不断更新知识与技能，使其跟上不断发展与变化的社会与市场，同时对培训效果进行评估。</w:t>
      </w:r>
    </w:p>
    <w:p w14:paraId="66C1E1B9" w14:textId="77777777"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b)公司合理科学使用人才，实行激励机制、用人机制、分配机制，能者上，平者让、庸者下的公平竞争机制，使员工居安思危与思进，确保人才脱颖而出，与奖罚分明的激励，使人才流动秩序健康规范。</w:t>
      </w:r>
    </w:p>
    <w:p w14:paraId="36FD633B" w14:textId="77777777"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c)为员工提供健康、安全、舒适的办公、生产的工作环境。确立职业健康卫生安全的方针与目标，严格按照相关职业健康安全管理办法执行。</w:t>
      </w:r>
    </w:p>
    <w:p w14:paraId="31D48CED" w14:textId="77777777"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d)公司对新的每位员工岗前安全培训，每年组织特种作业人员进行安全培训，特殊工种按国家规定定期复审，设备定期检测。同时每年为每位员工进行免费职业健康体检，和生产区域环境检测，确保员工身心健康。</w:t>
      </w:r>
    </w:p>
    <w:p w14:paraId="422F264E" w14:textId="737A9265"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e)公司对安全问题时刻不松懈。公司制定事故等紧急救援预案，对现场邀请专家、安监部门来公司进指导，每年举办与举行消防安全知识培训和消防演习。设有专职的安全员每天到生产现场进行安全巡查，发现安全隐患快速反馈职能部门并及时整改。</w:t>
      </w:r>
    </w:p>
    <w:p w14:paraId="25DD5FBF"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21" w:name="_Toc362770714"/>
      <w:r>
        <w:rPr>
          <w:rFonts w:ascii="宋体" w:hAnsi="宋体" w:cs="宋体" w:hint="eastAsia"/>
          <w:b/>
          <w:bCs/>
          <w:color w:val="7E8186"/>
          <w:kern w:val="0"/>
          <w:sz w:val="32"/>
          <w:szCs w:val="32"/>
        </w:rPr>
        <w:t>二十一、员工满意度的测评</w:t>
      </w:r>
      <w:bookmarkEnd w:id="21"/>
    </w:p>
    <w:p w14:paraId="38AEDAF5"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a)通过“总经理邮箱”收集员工对管理制度、薪酬福利、工作环境等方面的意见和建议，综合分析、归纳整理汇总，从而了解员工的满意度的关键因素。</w:t>
      </w:r>
    </w:p>
    <w:p w14:paraId="2712C82A"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lastRenderedPageBreak/>
        <w:t>b)科学调查员工满意程度。</w:t>
      </w:r>
    </w:p>
    <w:p w14:paraId="1695C0F6" w14:textId="69F7FA79"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c)根据员工互动系统、员工满意度的调查，能直接真实地测评到员工对公司的满意状况，了解员工所想和最需要的问题。针对性对问题进行改进和完善，并制定整改措施，使企业各部门更具有团队作风、凝聚力和战斗力，员工的满意度亦提升。例如薪酬问题，公司综合了解了同行业待遇与实际的工作情况，调整了加班津贴等。</w:t>
      </w:r>
    </w:p>
    <w:p w14:paraId="63F60837" w14:textId="53CBE7A7" w:rsidR="00104D9E" w:rsidRPr="00FD2839" w:rsidRDefault="00A42B4E" w:rsidP="004071C1">
      <w:pPr>
        <w:widowControl/>
        <w:spacing w:line="500" w:lineRule="atLeast"/>
        <w:ind w:firstLineChars="200" w:firstLine="480"/>
        <w:jc w:val="left"/>
        <w:rPr>
          <w:rFonts w:ascii="宋体" w:hAnsi="宋体" w:cs="宋体" w:hint="eastAsia"/>
          <w:color w:val="333333"/>
          <w:kern w:val="0"/>
          <w:sz w:val="24"/>
        </w:rPr>
      </w:pPr>
      <w:r w:rsidRPr="00FD2839">
        <w:rPr>
          <w:rFonts w:ascii="宋体" w:hAnsi="宋体" w:cs="宋体" w:hint="eastAsia"/>
          <w:color w:val="333333"/>
          <w:kern w:val="0"/>
          <w:sz w:val="24"/>
        </w:rPr>
        <w:t>通过多种方式了解员工满意度情况并针对性制定改进措施。每年度开展员工满意度调查，同时还通过日常的沟通、专项调查、员工离职分析等多种方式来了解员工的满意程度并促进改进。在对数据进行分析后，改进调研所暴露的问题，同时预防可能发生的问题，以此提高员工满意度，减少员工流失。</w:t>
      </w:r>
    </w:p>
    <w:p w14:paraId="4CA49EA5" w14:textId="00BA8219"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22" w:name="_Toc362770716"/>
      <w:r>
        <w:rPr>
          <w:rFonts w:ascii="宋体" w:hAnsi="宋体" w:cs="宋体" w:hint="eastAsia"/>
          <w:b/>
          <w:bCs/>
          <w:color w:val="7E8186"/>
          <w:kern w:val="0"/>
          <w:sz w:val="32"/>
          <w:szCs w:val="32"/>
        </w:rPr>
        <w:t>二十</w:t>
      </w:r>
      <w:r w:rsidR="00611C9D">
        <w:rPr>
          <w:rFonts w:ascii="宋体" w:hAnsi="宋体" w:cs="宋体" w:hint="eastAsia"/>
          <w:b/>
          <w:bCs/>
          <w:color w:val="7E8186"/>
          <w:kern w:val="0"/>
          <w:sz w:val="32"/>
          <w:szCs w:val="32"/>
        </w:rPr>
        <w:t>二</w:t>
      </w:r>
      <w:r>
        <w:rPr>
          <w:rFonts w:ascii="宋体" w:hAnsi="宋体" w:cs="宋体" w:hint="eastAsia"/>
          <w:b/>
          <w:bCs/>
          <w:color w:val="7E8186"/>
          <w:kern w:val="0"/>
          <w:sz w:val="32"/>
          <w:szCs w:val="32"/>
        </w:rPr>
        <w:t>、建立健全安全基础设施的管理，为企业发展创造良好的安全环境</w:t>
      </w:r>
      <w:bookmarkEnd w:id="22"/>
      <w:r>
        <w:rPr>
          <w:rFonts w:ascii="宋体" w:hAnsi="宋体" w:cs="宋体" w:hint="eastAsia"/>
          <w:b/>
          <w:bCs/>
          <w:color w:val="7E8186"/>
          <w:kern w:val="0"/>
          <w:sz w:val="32"/>
          <w:szCs w:val="32"/>
        </w:rPr>
        <w:t> </w:t>
      </w:r>
    </w:p>
    <w:p w14:paraId="62670A43"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a)公司领导树立高度的安全意识，严格按照《安全生产法》中规定，确保安全设施、设备资金的投入。</w:t>
      </w:r>
    </w:p>
    <w:p w14:paraId="2601A2E1"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b)为提高全员安全知识与技能，强化安全意识和安全责任，在对全员理论教育的同时，为安全生产月活动创造有利基础设施条件，每年举办安全消防演习活动，对安全保障的消防器材定期检查。</w:t>
      </w:r>
    </w:p>
    <w:p w14:paraId="27D252DA"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c)安全设施、设备必须由业内具有资质的企业提供，且符合国家有关标准。各种设施设备建立台帐，进行分类、编号、入账、定期盘点，做到帐物相符。</w:t>
      </w:r>
    </w:p>
    <w:p w14:paraId="4AC1491D" w14:textId="77777777" w:rsidR="00104D9E" w:rsidRDefault="00A42B4E">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d)安全专员对消防器材定期检查，特别是灭火器的压力应经常检查，如发现问题及时整改到位。</w:t>
      </w:r>
    </w:p>
    <w:p w14:paraId="741EC828" w14:textId="10D846AF"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23" w:name="_Toc362770717"/>
      <w:r>
        <w:rPr>
          <w:rFonts w:ascii="宋体" w:hAnsi="宋体" w:cs="宋体" w:hint="eastAsia"/>
          <w:b/>
          <w:bCs/>
          <w:color w:val="7E8186"/>
          <w:kern w:val="0"/>
          <w:sz w:val="32"/>
          <w:szCs w:val="32"/>
        </w:rPr>
        <w:t>二十</w:t>
      </w:r>
      <w:r w:rsidR="00611C9D">
        <w:rPr>
          <w:rFonts w:ascii="宋体" w:hAnsi="宋体" w:cs="宋体" w:hint="eastAsia"/>
          <w:b/>
          <w:bCs/>
          <w:color w:val="7E8186"/>
          <w:kern w:val="0"/>
          <w:sz w:val="32"/>
          <w:szCs w:val="32"/>
        </w:rPr>
        <w:t>三</w:t>
      </w:r>
      <w:r>
        <w:rPr>
          <w:rFonts w:ascii="宋体" w:hAnsi="宋体" w:cs="宋体" w:hint="eastAsia"/>
          <w:b/>
          <w:bCs/>
          <w:color w:val="7E8186"/>
          <w:kern w:val="0"/>
          <w:sz w:val="32"/>
          <w:szCs w:val="32"/>
        </w:rPr>
        <w:t>、结束语</w:t>
      </w:r>
      <w:bookmarkEnd w:id="23"/>
      <w:r>
        <w:rPr>
          <w:rFonts w:ascii="宋体" w:hAnsi="宋体" w:cs="宋体" w:hint="eastAsia"/>
          <w:b/>
          <w:bCs/>
          <w:color w:val="7E8186"/>
          <w:kern w:val="0"/>
          <w:sz w:val="32"/>
          <w:szCs w:val="32"/>
        </w:rPr>
        <w:t> </w:t>
      </w:r>
    </w:p>
    <w:p w14:paraId="5BF19294" w14:textId="3B45ED95" w:rsidR="00104D9E" w:rsidRDefault="00A42B4E">
      <w:pPr>
        <w:widowControl/>
        <w:spacing w:line="500" w:lineRule="atLeast"/>
        <w:ind w:firstLine="470"/>
        <w:jc w:val="left"/>
        <w:rPr>
          <w:rFonts w:ascii="Verdana" w:hAnsi="Verdana" w:cs="宋体"/>
          <w:color w:val="333333"/>
          <w:kern w:val="0"/>
          <w:sz w:val="18"/>
          <w:szCs w:val="18"/>
        </w:rPr>
      </w:pPr>
      <w:r>
        <w:rPr>
          <w:rFonts w:ascii="宋体" w:hAnsi="宋体" w:cs="宋体" w:hint="eastAsia"/>
          <w:color w:val="333333"/>
          <w:kern w:val="0"/>
          <w:sz w:val="24"/>
        </w:rPr>
        <w:t>在激烈的国内外市场竞争中，公司要想立于不败之地，在很大程度上取决于企业的产品质量，取决于企业核心技术和自主创新能力，取决于品牌的培育和发展。进一步开展质量振兴工作，对我们推进产业结构优化升级，加快经济增长具有重大意义，质量振兴的路，要一直走下去。</w:t>
      </w:r>
    </w:p>
    <w:sectPr w:rsidR="00104D9E">
      <w:headerReference w:type="even" r:id="rId8"/>
      <w:headerReference w:type="default" r:id="rId9"/>
      <w:footerReference w:type="even" r:id="rId10"/>
      <w:footerReference w:type="default" r:id="rId11"/>
      <w:headerReference w:type="first" r:id="rId12"/>
      <w:footerReference w:type="first" r:id="rId13"/>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1D39" w14:textId="77777777" w:rsidR="008817A8" w:rsidRDefault="008817A8" w:rsidP="00721C17">
      <w:r>
        <w:separator/>
      </w:r>
    </w:p>
  </w:endnote>
  <w:endnote w:type="continuationSeparator" w:id="0">
    <w:p w14:paraId="290247FD" w14:textId="77777777" w:rsidR="008817A8" w:rsidRDefault="008817A8" w:rsidP="0072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9206" w14:textId="77777777" w:rsidR="00E27D8F" w:rsidRDefault="00E27D8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821294"/>
      <w:docPartObj>
        <w:docPartGallery w:val="Page Numbers (Bottom of Page)"/>
        <w:docPartUnique/>
      </w:docPartObj>
    </w:sdtPr>
    <w:sdtContent>
      <w:p w14:paraId="05FAEBD8" w14:textId="7067134B" w:rsidR="00D874D7" w:rsidRDefault="00D874D7">
        <w:pPr>
          <w:pStyle w:val="a7"/>
          <w:jc w:val="right"/>
        </w:pPr>
        <w:r>
          <w:fldChar w:fldCharType="begin"/>
        </w:r>
        <w:r>
          <w:instrText>PAGE   \* MERGEFORMAT</w:instrText>
        </w:r>
        <w:r>
          <w:fldChar w:fldCharType="separate"/>
        </w:r>
        <w:r>
          <w:rPr>
            <w:lang w:val="zh-CN"/>
          </w:rPr>
          <w:t>2</w:t>
        </w:r>
        <w:r>
          <w:fldChar w:fldCharType="end"/>
        </w:r>
      </w:p>
    </w:sdtContent>
  </w:sdt>
  <w:p w14:paraId="1A33B13C" w14:textId="77777777" w:rsidR="00D874D7" w:rsidRDefault="00D874D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E290" w14:textId="77777777" w:rsidR="00E27D8F" w:rsidRDefault="00E27D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A004" w14:textId="77777777" w:rsidR="008817A8" w:rsidRDefault="008817A8" w:rsidP="00721C17">
      <w:r>
        <w:separator/>
      </w:r>
    </w:p>
  </w:footnote>
  <w:footnote w:type="continuationSeparator" w:id="0">
    <w:p w14:paraId="2F9F22FB" w14:textId="77777777" w:rsidR="008817A8" w:rsidRDefault="008817A8" w:rsidP="0072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190E" w14:textId="77777777" w:rsidR="00E27D8F" w:rsidRDefault="00E27D8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7399" w14:textId="1738A07A" w:rsidR="00D874D7" w:rsidRDefault="00E27D8F">
    <w:pPr>
      <w:pStyle w:val="a9"/>
    </w:pPr>
    <w:r w:rsidRPr="00527806">
      <w:drawing>
        <wp:inline distT="0" distB="0" distL="0" distR="0" wp14:anchorId="72712310" wp14:editId="795B063C">
          <wp:extent cx="863712" cy="257175"/>
          <wp:effectExtent l="0" t="0" r="0" b="0"/>
          <wp:docPr id="912751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51062" name=""/>
                  <pic:cNvPicPr/>
                </pic:nvPicPr>
                <pic:blipFill>
                  <a:blip r:embed="rId1"/>
                  <a:stretch>
                    <a:fillRect/>
                  </a:stretch>
                </pic:blipFill>
                <pic:spPr>
                  <a:xfrm>
                    <a:off x="0" y="0"/>
                    <a:ext cx="866486" cy="258001"/>
                  </a:xfrm>
                  <a:prstGeom prst="rect">
                    <a:avLst/>
                  </a:prstGeom>
                </pic:spPr>
              </pic:pic>
            </a:graphicData>
          </a:graphic>
        </wp:inline>
      </w:drawing>
    </w:r>
    <w:r w:rsidR="008A49C2" w:rsidRPr="008A49C2">
      <w:rPr>
        <w:rFonts w:asciiTheme="minorEastAsia" w:hAnsiTheme="minorEastAsia" w:cs="仿宋"/>
        <w:sz w:val="24"/>
        <w:szCs w:val="24"/>
      </w:rPr>
      <w:ptab w:relativeTo="margin" w:alignment="center" w:leader="none"/>
    </w:r>
    <w:r w:rsidR="008A49C2" w:rsidRPr="008A49C2">
      <w:rPr>
        <w:rFonts w:asciiTheme="minorEastAsia" w:hAnsiTheme="minorEastAsia" w:cs="仿宋"/>
        <w:sz w:val="24"/>
        <w:szCs w:val="24"/>
      </w:rPr>
      <w:ptab w:relativeTo="margin" w:alignment="right" w:leader="none"/>
    </w:r>
    <w:r w:rsidR="008A49C2">
      <w:rPr>
        <w:rFonts w:asciiTheme="minorEastAsia" w:hAnsiTheme="minorEastAsia" w:cs="仿宋" w:hint="eastAsia"/>
        <w:sz w:val="24"/>
        <w:szCs w:val="24"/>
      </w:rPr>
      <w:t>质量诚信报告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4257" w14:textId="77777777" w:rsidR="00E27D8F" w:rsidRDefault="00E27D8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2pt;height:12pt" o:bullet="t">
        <v:imagedata r:id="rId1" o:title=""/>
      </v:shape>
    </w:pict>
  </w:numPicBullet>
  <w:abstractNum w:abstractNumId="0" w15:restartNumberingAfterBreak="0">
    <w:nsid w:val="1439768C"/>
    <w:multiLevelType w:val="hybridMultilevel"/>
    <w:tmpl w:val="4610301C"/>
    <w:lvl w:ilvl="0" w:tplc="04090007">
      <w:start w:val="1"/>
      <w:numFmt w:val="bullet"/>
      <w:lvlText w:val=""/>
      <w:lvlPicBulletId w:val="0"/>
      <w:lvlJc w:val="left"/>
      <w:pPr>
        <w:tabs>
          <w:tab w:val="num" w:pos="839"/>
        </w:tabs>
        <w:ind w:left="839" w:hanging="420"/>
      </w:pPr>
      <w:rPr>
        <w:rFonts w:ascii="Wingdings" w:hAnsi="Wingdings" w:hint="default"/>
      </w:rPr>
    </w:lvl>
    <w:lvl w:ilvl="1" w:tplc="0409000B">
      <w:start w:val="1"/>
      <w:numFmt w:val="bullet"/>
      <w:lvlText w:val=""/>
      <w:lvlJc w:val="left"/>
      <w:pPr>
        <w:tabs>
          <w:tab w:val="num" w:pos="1259"/>
        </w:tabs>
        <w:ind w:left="1259" w:hanging="420"/>
      </w:pPr>
      <w:rPr>
        <w:rFonts w:ascii="Wingdings" w:hAnsi="Wingdings" w:hint="default"/>
      </w:rPr>
    </w:lvl>
    <w:lvl w:ilvl="2" w:tplc="04090007">
      <w:start w:val="1"/>
      <w:numFmt w:val="bullet"/>
      <w:lvlText w:val=""/>
      <w:lvlPicBulletId w:val="0"/>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3" w:tentative="1">
      <w:start w:val="1"/>
      <w:numFmt w:val="bullet"/>
      <w:lvlText w:val=""/>
      <w:lvlJc w:val="left"/>
      <w:pPr>
        <w:tabs>
          <w:tab w:val="num" w:pos="2519"/>
        </w:tabs>
        <w:ind w:left="2519" w:hanging="420"/>
      </w:pPr>
      <w:rPr>
        <w:rFonts w:ascii="Wingdings" w:hAnsi="Wingdings" w:hint="default"/>
      </w:rPr>
    </w:lvl>
    <w:lvl w:ilvl="5" w:tplc="04090005"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3" w:tentative="1">
      <w:start w:val="1"/>
      <w:numFmt w:val="bullet"/>
      <w:lvlText w:val=""/>
      <w:lvlJc w:val="left"/>
      <w:pPr>
        <w:tabs>
          <w:tab w:val="num" w:pos="3779"/>
        </w:tabs>
        <w:ind w:left="3779" w:hanging="420"/>
      </w:pPr>
      <w:rPr>
        <w:rFonts w:ascii="Wingdings" w:hAnsi="Wingdings" w:hint="default"/>
      </w:rPr>
    </w:lvl>
    <w:lvl w:ilvl="8" w:tplc="04090005" w:tentative="1">
      <w:start w:val="1"/>
      <w:numFmt w:val="bullet"/>
      <w:lvlText w:val=""/>
      <w:lvlJc w:val="left"/>
      <w:pPr>
        <w:tabs>
          <w:tab w:val="num" w:pos="4199"/>
        </w:tabs>
        <w:ind w:left="4199" w:hanging="420"/>
      </w:pPr>
      <w:rPr>
        <w:rFonts w:ascii="Wingdings" w:hAnsi="Wingdings" w:hint="default"/>
      </w:rPr>
    </w:lvl>
  </w:abstractNum>
  <w:abstractNum w:abstractNumId="1" w15:restartNumberingAfterBreak="0">
    <w:nsid w:val="37E759C0"/>
    <w:multiLevelType w:val="hybridMultilevel"/>
    <w:tmpl w:val="E3442AFE"/>
    <w:lvl w:ilvl="0" w:tplc="29807F3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486243821">
    <w:abstractNumId w:val="0"/>
  </w:num>
  <w:num w:numId="2" w16cid:durableId="31091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5015"/>
    <w:rsid w:val="000122B2"/>
    <w:rsid w:val="00063646"/>
    <w:rsid w:val="000702A1"/>
    <w:rsid w:val="00081580"/>
    <w:rsid w:val="000845C7"/>
    <w:rsid w:val="00090649"/>
    <w:rsid w:val="000C76AB"/>
    <w:rsid w:val="000D5939"/>
    <w:rsid w:val="00104D9E"/>
    <w:rsid w:val="001315E5"/>
    <w:rsid w:val="00156C84"/>
    <w:rsid w:val="001571DA"/>
    <w:rsid w:val="00167294"/>
    <w:rsid w:val="00185336"/>
    <w:rsid w:val="001B4644"/>
    <w:rsid w:val="001B610E"/>
    <w:rsid w:val="001D1A08"/>
    <w:rsid w:val="001E32B7"/>
    <w:rsid w:val="0026592F"/>
    <w:rsid w:val="002839FC"/>
    <w:rsid w:val="002A4059"/>
    <w:rsid w:val="002B54C9"/>
    <w:rsid w:val="002E51F2"/>
    <w:rsid w:val="002E5722"/>
    <w:rsid w:val="002F5E3D"/>
    <w:rsid w:val="00304595"/>
    <w:rsid w:val="00321C0D"/>
    <w:rsid w:val="00347A80"/>
    <w:rsid w:val="00360E68"/>
    <w:rsid w:val="00381E2D"/>
    <w:rsid w:val="003967BE"/>
    <w:rsid w:val="00397972"/>
    <w:rsid w:val="003D576A"/>
    <w:rsid w:val="003F093E"/>
    <w:rsid w:val="003F1EEB"/>
    <w:rsid w:val="003F3687"/>
    <w:rsid w:val="003F7B55"/>
    <w:rsid w:val="004071C1"/>
    <w:rsid w:val="00407398"/>
    <w:rsid w:val="00410744"/>
    <w:rsid w:val="004243EE"/>
    <w:rsid w:val="00426C4B"/>
    <w:rsid w:val="00440AC0"/>
    <w:rsid w:val="00457680"/>
    <w:rsid w:val="00476F6F"/>
    <w:rsid w:val="0048333A"/>
    <w:rsid w:val="004B3FFF"/>
    <w:rsid w:val="004C06B4"/>
    <w:rsid w:val="004C105C"/>
    <w:rsid w:val="004D4B3A"/>
    <w:rsid w:val="004E28C3"/>
    <w:rsid w:val="00511B82"/>
    <w:rsid w:val="00532832"/>
    <w:rsid w:val="00560BF0"/>
    <w:rsid w:val="005A40F8"/>
    <w:rsid w:val="005A66FB"/>
    <w:rsid w:val="005C1CDC"/>
    <w:rsid w:val="00605656"/>
    <w:rsid w:val="00611C9D"/>
    <w:rsid w:val="00650210"/>
    <w:rsid w:val="00667419"/>
    <w:rsid w:val="00677731"/>
    <w:rsid w:val="006A3BA7"/>
    <w:rsid w:val="006B7E78"/>
    <w:rsid w:val="006D5CBE"/>
    <w:rsid w:val="006E16B7"/>
    <w:rsid w:val="006E759D"/>
    <w:rsid w:val="00721C17"/>
    <w:rsid w:val="00785015"/>
    <w:rsid w:val="00792A00"/>
    <w:rsid w:val="00795ECA"/>
    <w:rsid w:val="007A4589"/>
    <w:rsid w:val="007A5048"/>
    <w:rsid w:val="007B5F86"/>
    <w:rsid w:val="007C4258"/>
    <w:rsid w:val="007C6730"/>
    <w:rsid w:val="007F7EFB"/>
    <w:rsid w:val="008079BA"/>
    <w:rsid w:val="00820DD2"/>
    <w:rsid w:val="00825EC0"/>
    <w:rsid w:val="008423ED"/>
    <w:rsid w:val="008767D1"/>
    <w:rsid w:val="008817A8"/>
    <w:rsid w:val="008A49C2"/>
    <w:rsid w:val="008C06C2"/>
    <w:rsid w:val="008C2642"/>
    <w:rsid w:val="008C75BE"/>
    <w:rsid w:val="008E0F92"/>
    <w:rsid w:val="008E37F2"/>
    <w:rsid w:val="008F42A1"/>
    <w:rsid w:val="00923DED"/>
    <w:rsid w:val="00933E94"/>
    <w:rsid w:val="00940188"/>
    <w:rsid w:val="00962DE0"/>
    <w:rsid w:val="009D7AD8"/>
    <w:rsid w:val="009E06FE"/>
    <w:rsid w:val="009E0AB7"/>
    <w:rsid w:val="00A3124F"/>
    <w:rsid w:val="00A42B4E"/>
    <w:rsid w:val="00A5633E"/>
    <w:rsid w:val="00A724D6"/>
    <w:rsid w:val="00A9218E"/>
    <w:rsid w:val="00AA6858"/>
    <w:rsid w:val="00AB1077"/>
    <w:rsid w:val="00AB423F"/>
    <w:rsid w:val="00AC4198"/>
    <w:rsid w:val="00AD1CD6"/>
    <w:rsid w:val="00AD2981"/>
    <w:rsid w:val="00AF6554"/>
    <w:rsid w:val="00B11C97"/>
    <w:rsid w:val="00B93FB1"/>
    <w:rsid w:val="00BB0F45"/>
    <w:rsid w:val="00BC38EC"/>
    <w:rsid w:val="00BD14F6"/>
    <w:rsid w:val="00BD69FD"/>
    <w:rsid w:val="00BF1E63"/>
    <w:rsid w:val="00BF3CBC"/>
    <w:rsid w:val="00C12618"/>
    <w:rsid w:val="00C21E10"/>
    <w:rsid w:val="00C307A6"/>
    <w:rsid w:val="00C53286"/>
    <w:rsid w:val="00C53787"/>
    <w:rsid w:val="00C705F4"/>
    <w:rsid w:val="00C91CD8"/>
    <w:rsid w:val="00C94583"/>
    <w:rsid w:val="00CC231C"/>
    <w:rsid w:val="00CE6216"/>
    <w:rsid w:val="00CF79B6"/>
    <w:rsid w:val="00D109ED"/>
    <w:rsid w:val="00D31F39"/>
    <w:rsid w:val="00D50DE0"/>
    <w:rsid w:val="00D52196"/>
    <w:rsid w:val="00D64318"/>
    <w:rsid w:val="00D874D7"/>
    <w:rsid w:val="00D8794A"/>
    <w:rsid w:val="00DE283C"/>
    <w:rsid w:val="00DF237E"/>
    <w:rsid w:val="00E11943"/>
    <w:rsid w:val="00E27D8F"/>
    <w:rsid w:val="00E8235E"/>
    <w:rsid w:val="00EA5FF0"/>
    <w:rsid w:val="00EB262F"/>
    <w:rsid w:val="00EB6E80"/>
    <w:rsid w:val="00ED3119"/>
    <w:rsid w:val="00F276BF"/>
    <w:rsid w:val="00F3197D"/>
    <w:rsid w:val="00F60951"/>
    <w:rsid w:val="00F64C21"/>
    <w:rsid w:val="00F66697"/>
    <w:rsid w:val="00F90F7C"/>
    <w:rsid w:val="00FA5A1F"/>
    <w:rsid w:val="00FD2839"/>
    <w:rsid w:val="0CA63D91"/>
    <w:rsid w:val="0CE2744E"/>
    <w:rsid w:val="0E9A3FA6"/>
    <w:rsid w:val="20833357"/>
    <w:rsid w:val="21593517"/>
    <w:rsid w:val="2230463C"/>
    <w:rsid w:val="24B3475D"/>
    <w:rsid w:val="27791A1F"/>
    <w:rsid w:val="28FD310B"/>
    <w:rsid w:val="2BC74D7E"/>
    <w:rsid w:val="2FF43D98"/>
    <w:rsid w:val="35C96961"/>
    <w:rsid w:val="37B663CF"/>
    <w:rsid w:val="38A7309B"/>
    <w:rsid w:val="420F5A8B"/>
    <w:rsid w:val="43C45DF7"/>
    <w:rsid w:val="4C8B7459"/>
    <w:rsid w:val="54B55433"/>
    <w:rsid w:val="5650573A"/>
    <w:rsid w:val="56AD7C9A"/>
    <w:rsid w:val="592A1700"/>
    <w:rsid w:val="60C272EA"/>
    <w:rsid w:val="610E463A"/>
    <w:rsid w:val="627F6B14"/>
    <w:rsid w:val="64505D10"/>
    <w:rsid w:val="69766064"/>
    <w:rsid w:val="6B6B3668"/>
    <w:rsid w:val="6F687AD6"/>
    <w:rsid w:val="6F8C3EA5"/>
    <w:rsid w:val="747F06C9"/>
    <w:rsid w:val="74976D1D"/>
    <w:rsid w:val="75536AB7"/>
    <w:rsid w:val="78BA76CE"/>
    <w:rsid w:val="7BF646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E78EA83"/>
  <w15:docId w15:val="{802317D0-848C-4839-A0F7-B8A5B5A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pPr>
  </w:style>
  <w:style w:type="paragraph" w:styleId="a5">
    <w:name w:val="Balloon Text"/>
    <w:basedOn w:val="a"/>
    <w:link w:val="a6"/>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style>
  <w:style w:type="character" w:customStyle="1" w:styleId="a6">
    <w:name w:val="批注框文本 字符"/>
    <w:basedOn w:val="a0"/>
    <w:link w:val="a5"/>
    <w:rPr>
      <w:kern w:val="2"/>
      <w:sz w:val="18"/>
      <w:szCs w:val="18"/>
    </w:rPr>
  </w:style>
  <w:style w:type="character" w:customStyle="1" w:styleId="aa">
    <w:name w:val="页眉 字符"/>
    <w:basedOn w:val="a0"/>
    <w:link w:val="a9"/>
    <w:rPr>
      <w:kern w:val="2"/>
      <w:sz w:val="18"/>
      <w:szCs w:val="18"/>
    </w:rPr>
  </w:style>
  <w:style w:type="character" w:customStyle="1" w:styleId="a8">
    <w:name w:val="页脚 字符"/>
    <w:basedOn w:val="a0"/>
    <w:link w:val="a7"/>
    <w:uiPriority w:val="99"/>
    <w:rPr>
      <w:kern w:val="2"/>
      <w:sz w:val="18"/>
      <w:szCs w:val="18"/>
    </w:rPr>
  </w:style>
  <w:style w:type="character" w:customStyle="1" w:styleId="Char">
    <w:name w:val="正文文本 Char"/>
    <w:basedOn w:val="a0"/>
    <w:locked/>
    <w:rPr>
      <w:kern w:val="2"/>
      <w:sz w:val="21"/>
      <w:szCs w:val="24"/>
    </w:rPr>
  </w:style>
  <w:style w:type="character" w:customStyle="1" w:styleId="a4">
    <w:name w:val="正文文本 字符"/>
    <w:basedOn w:val="a0"/>
    <w:link w:val="a3"/>
    <w:rPr>
      <w:kern w:val="2"/>
      <w:sz w:val="21"/>
      <w:szCs w:val="24"/>
    </w:rPr>
  </w:style>
  <w:style w:type="paragraph" w:customStyle="1" w:styleId="NewNewNewNewNewNewNewNewNewNewNewNewNewNewNewNewNew">
    <w:name w:val="正文 New New New New New New New New New New New New New New New New New"/>
    <w:qFormat/>
    <w:pPr>
      <w:widowControl w:val="0"/>
      <w:jc w:val="both"/>
    </w:pPr>
    <w:rPr>
      <w:kern w:val="2"/>
      <w:sz w:val="21"/>
    </w:rPr>
  </w:style>
  <w:style w:type="paragraph" w:customStyle="1" w:styleId="3NewNew">
    <w:name w:val="标题 3 New New"/>
    <w:basedOn w:val="NewNewNewNewNewNewNewNewNewNewNewNewNewNewNewNewNew"/>
    <w:next w:val="NewNewNewNewNewNewNewNewNewNewNewNewNewNewNewNewNew"/>
    <w:qFormat/>
    <w:pPr>
      <w:keepNext/>
      <w:keepLines/>
      <w:spacing w:before="120" w:after="120"/>
      <w:jc w:val="left"/>
      <w:outlineLvl w:val="2"/>
    </w:pPr>
    <w:rPr>
      <w:rFonts w:eastAsia="黑体"/>
      <w:b/>
      <w:bCs/>
      <w:sz w:val="24"/>
      <w:szCs w:val="32"/>
    </w:rPr>
  </w:style>
  <w:style w:type="paragraph" w:customStyle="1" w:styleId="2NewNew">
    <w:name w:val="标题 2 New New"/>
    <w:basedOn w:val="NewNewNewNewNewNewNewNewNewNewNewNewNewNewNewNewNew"/>
    <w:next w:val="NewNewNewNewNewNewNewNewNewNewNewNewNewNewNewNewNew"/>
    <w:qFormat/>
    <w:pPr>
      <w:keepNext/>
      <w:keepLines/>
      <w:spacing w:line="413" w:lineRule="auto"/>
      <w:jc w:val="left"/>
      <w:outlineLvl w:val="1"/>
    </w:pPr>
    <w:rPr>
      <w:rFonts w:ascii="Arial" w:eastAsia="黑体" w:hAnsi="Arial"/>
      <w:b/>
      <w:bCs/>
      <w:sz w:val="24"/>
      <w:szCs w:val="32"/>
    </w:rPr>
  </w:style>
  <w:style w:type="paragraph" w:styleId="ac">
    <w:name w:val="List Paragraph"/>
    <w:basedOn w:val="a"/>
    <w:uiPriority w:val="99"/>
    <w:rsid w:val="00F64C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14</Pages>
  <Words>4504</Words>
  <Characters>4550</Characters>
  <Application>Microsoft Office Word</Application>
  <DocSecurity>0</DocSecurity>
  <Lines>182</Lines>
  <Paragraphs>146</Paragraphs>
  <ScaleCrop>false</ScaleCrop>
  <Company>Microsoft</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422347949@qq.com</cp:lastModifiedBy>
  <cp:revision>61</cp:revision>
  <dcterms:created xsi:type="dcterms:W3CDTF">2015-12-01T01:06:00Z</dcterms:created>
  <dcterms:modified xsi:type="dcterms:W3CDTF">2025-12-07T11:04:00Z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